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both"/>
        <w:rPr>
          <w:rFonts w:asciiTheme="minorHAnsi" w:hAnsiTheme="minorHAnsi" w:cstheme="minorHAnsi"/>
          <w:b/>
        </w:rPr>
      </w:pPr>
    </w:p>
    <w:p>
      <w:pPr>
        <w:spacing w:after="0"/>
        <w:jc w:val="center"/>
        <w:rPr>
          <w:rFonts w:asciiTheme="minorHAnsi" w:hAnsiTheme="minorHAnsi" w:cstheme="minorHAnsi"/>
          <w:b/>
        </w:rPr>
      </w:pPr>
      <w:r>
        <w:rPr>
          <w:rFonts w:asciiTheme="minorHAnsi" w:hAnsiTheme="minorHAnsi" w:cstheme="minorHAnsi"/>
          <w:b/>
        </w:rPr>
        <w:t>CSIN Group</w:t>
      </w: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b/>
        </w:rPr>
      </w:pPr>
      <w:r>
        <w:rPr>
          <w:rFonts w:asciiTheme="minorHAnsi" w:hAnsiTheme="minorHAnsi" w:cstheme="minorHAnsi"/>
          <w:b/>
        </w:rPr>
        <w:t>Terms and Conditions of Employment</w:t>
      </w:r>
    </w:p>
    <w:p>
      <w:pPr>
        <w:spacing w:after="0"/>
        <w:jc w:val="center"/>
        <w:rPr>
          <w:rFonts w:asciiTheme="minorHAnsi" w:hAnsiTheme="minorHAnsi" w:cstheme="minorHAnsi"/>
          <w:b/>
        </w:rPr>
      </w:pPr>
    </w:p>
    <w:p>
      <w:pPr>
        <w:ind w:left="360"/>
        <w:jc w:val="center"/>
        <w:rPr>
          <w:rFonts w:asciiTheme="minorHAnsi" w:hAnsiTheme="minorHAnsi" w:cstheme="minorHAnsi"/>
        </w:rPr>
      </w:pPr>
      <w:r>
        <w:rPr>
          <w:rFonts w:asciiTheme="minorHAnsi" w:hAnsiTheme="minorHAnsi" w:cstheme="minorHAnsi"/>
        </w:rPr>
        <w:t>(To be read alongside our other employment policies which do not form part of these contractual terms and conditions of your employment other than where expressly stated)</w:t>
      </w:r>
    </w:p>
    <w:p>
      <w:pPr>
        <w:spacing w:after="0"/>
        <w:jc w:val="center"/>
        <w:rPr>
          <w:rFonts w:asciiTheme="minorHAnsi" w:hAnsiTheme="minorHAnsi" w:cstheme="minorHAnsi"/>
          <w:b/>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r>
        <w:rPr>
          <w:rFonts w:asciiTheme="minorHAnsi" w:hAnsiTheme="minorHAnsi" w:cstheme="minorHAnsi"/>
        </w:rPr>
        <w:t>[</w:t>
      </w:r>
      <w:r>
        <w:rPr>
          <w:rFonts w:asciiTheme="minorHAnsi" w:hAnsiTheme="minorHAnsi" w:cstheme="minorHAnsi"/>
          <w:color w:val="4472C4" w:themeColor="accent1"/>
          <w14:textFill>
            <w14:solidFill>
              <w14:schemeClr w14:val="accent1"/>
            </w14:solidFill>
          </w14:textFill>
        </w:rPr>
        <w:t>employee name</w:t>
      </w:r>
      <w:r>
        <w:rPr>
          <w:rFonts w:asciiTheme="minorHAnsi" w:hAnsiTheme="minorHAnsi" w:cstheme="minorHAnsi"/>
        </w:rPr>
        <w:t>]</w:t>
      </w: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r>
        <w:rPr>
          <w:rFonts w:asciiTheme="minorHAnsi" w:hAnsiTheme="minorHAnsi" w:cstheme="minorHAnsi"/>
        </w:rPr>
        <w:t>[</w:t>
      </w:r>
      <w:r>
        <w:rPr>
          <w:rFonts w:asciiTheme="minorHAnsi" w:hAnsiTheme="minorHAnsi" w:cstheme="minorHAnsi"/>
          <w:color w:val="4472C4" w:themeColor="accent1"/>
          <w14:textFill>
            <w14:solidFill>
              <w14:schemeClr w14:val="accent1"/>
            </w14:solidFill>
          </w14:textFill>
        </w:rPr>
        <w:t>date</w:t>
      </w:r>
      <w:r>
        <w:rPr>
          <w:rFonts w:asciiTheme="minorHAnsi" w:hAnsiTheme="minorHAnsi" w:cstheme="minorHAnsi"/>
        </w:rPr>
        <w:t>]</w:t>
      </w:r>
    </w:p>
    <w:p>
      <w:pPr>
        <w:spacing w:after="0"/>
        <w:jc w:val="both"/>
        <w:rPr>
          <w:rFonts w:asciiTheme="minorHAnsi" w:hAnsiTheme="minorHAnsi" w:cstheme="minorHAnsi"/>
        </w:rPr>
      </w:pPr>
    </w:p>
    <w:p>
      <w:pPr>
        <w:spacing w:after="0"/>
        <w:jc w:val="both"/>
        <w:rPr>
          <w:rFonts w:asciiTheme="minorHAnsi" w:hAnsiTheme="minorHAnsi" w:cstheme="minorHAnsi"/>
        </w:rPr>
      </w:pPr>
    </w:p>
    <w:p>
      <w:pPr>
        <w:spacing w:after="0"/>
        <w:jc w:val="both"/>
        <w:rPr>
          <w:rFonts w:asciiTheme="minorHAnsi" w:hAnsiTheme="minorHAnsi" w:cstheme="minorHAnsi"/>
        </w:rPr>
      </w:pPr>
    </w:p>
    <w:p>
      <w:pPr>
        <w:spacing w:after="0"/>
        <w:jc w:val="both"/>
        <w:rPr>
          <w:rFonts w:asciiTheme="minorHAnsi" w:hAnsiTheme="minorHAnsi" w:cstheme="minorHAnsi"/>
        </w:rPr>
      </w:pPr>
      <w:r>
        <w:rPr>
          <w:rFonts w:asciiTheme="minorHAnsi" w:hAnsiTheme="minorHAnsi" w:cstheme="minorHAnsi"/>
        </w:rPr>
        <w:t xml:space="preserve">This document contains the main terms and conditions of your employment which govern your service with the Company. </w:t>
      </w:r>
    </w:p>
    <w:p>
      <w:pPr>
        <w:jc w:val="both"/>
        <w:rPr>
          <w:rFonts w:asciiTheme="minorHAnsi" w:hAnsiTheme="minorHAnsi" w:cstheme="minorHAnsi"/>
          <w:b/>
        </w:rPr>
      </w:pPr>
      <w:r>
        <w:rPr>
          <w:rFonts w:asciiTheme="minorHAnsi" w:hAnsiTheme="minorHAnsi" w:cstheme="minorHAnsi"/>
        </w:rPr>
        <w:br w:type="page"/>
      </w:r>
      <w:r>
        <w:rPr>
          <w:rFonts w:asciiTheme="minorHAnsi" w:hAnsiTheme="minorHAnsi" w:cstheme="minorHAnsi"/>
          <w:b/>
        </w:rPr>
        <w:t>TERMS AND CONDITIONS OF EMPLOYMENT:</w:t>
      </w:r>
    </w:p>
    <w:p>
      <w:pPr>
        <w:jc w:val="both"/>
        <w:rPr>
          <w:rFonts w:asciiTheme="minorHAnsi" w:hAnsiTheme="minorHAnsi" w:cstheme="minorHAnsi"/>
          <w:b/>
        </w:rPr>
      </w:pPr>
      <w:r>
        <w:rPr>
          <w:rFonts w:asciiTheme="minorHAnsi" w:hAnsiTheme="minorHAnsi" w:cstheme="minorHAnsi"/>
          <w:b/>
        </w:rPr>
        <w:t>BETWEEN:</w:t>
      </w:r>
    </w:p>
    <w:p>
      <w:pPr>
        <w:pStyle w:val="43"/>
        <w:numPr>
          <w:ilvl w:val="0"/>
          <w:numId w:val="3"/>
        </w:numPr>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CSIN Group of 133 Higher Dean Street, Radcliffe, Manchester M26 3TE (herein referred to as “the Company”)</w:t>
      </w:r>
    </w:p>
    <w:p>
      <w:pPr>
        <w:pStyle w:val="43"/>
        <w:numPr>
          <w:ilvl w:val="0"/>
          <w:numId w:val="3"/>
        </w:numPr>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w:t>
      </w:r>
      <w:r>
        <w:rPr>
          <w:rFonts w:eastAsia="Calibri" w:asciiTheme="minorHAnsi" w:hAnsiTheme="minorHAnsi" w:cstheme="minorHAnsi"/>
          <w:color w:val="4472C4" w:themeColor="accent1"/>
          <w:spacing w:val="0"/>
          <w:lang w:val="en-GB" w:bidi="ar-SA"/>
          <w14:textFill>
            <w14:solidFill>
              <w14:schemeClr w14:val="accent1"/>
            </w14:solidFill>
          </w14:textFill>
        </w:rPr>
        <w:t>Employee name</w:t>
      </w:r>
      <w:r>
        <w:rPr>
          <w:rFonts w:eastAsia="Calibri" w:asciiTheme="minorHAnsi" w:hAnsiTheme="minorHAnsi" w:cstheme="minorHAnsi"/>
          <w:color w:val="auto"/>
          <w:spacing w:val="0"/>
          <w:lang w:val="en-GB" w:bidi="ar-SA"/>
        </w:rPr>
        <w:t>] of [</w:t>
      </w:r>
      <w:r>
        <w:rPr>
          <w:rFonts w:eastAsia="Calibri" w:asciiTheme="minorHAnsi" w:hAnsiTheme="minorHAnsi" w:cstheme="minorHAnsi"/>
          <w:color w:val="4472C4" w:themeColor="accent1"/>
          <w:spacing w:val="0"/>
          <w:lang w:val="en-GB" w:bidi="ar-SA"/>
          <w14:textFill>
            <w14:solidFill>
              <w14:schemeClr w14:val="accent1"/>
            </w14:solidFill>
          </w14:textFill>
        </w:rPr>
        <w:t>address</w:t>
      </w:r>
      <w:r>
        <w:rPr>
          <w:rFonts w:eastAsia="Calibri" w:asciiTheme="minorHAnsi" w:hAnsiTheme="minorHAnsi" w:cstheme="minorHAnsi"/>
          <w:color w:val="auto"/>
          <w:spacing w:val="0"/>
          <w:lang w:val="en-GB" w:bidi="ar-SA"/>
        </w:rPr>
        <w:t>] (herein referred to as “you”)</w:t>
      </w:r>
    </w:p>
    <w:p>
      <w:pPr>
        <w:pStyle w:val="43"/>
        <w:rPr>
          <w:rFonts w:eastAsia="Calibri" w:asciiTheme="minorHAnsi" w:hAnsiTheme="minorHAnsi" w:cstheme="minorHAnsi"/>
          <w:color w:val="000000" w:themeColor="text1"/>
          <w:spacing w:val="0"/>
          <w:lang w:val="en-GB" w:bidi="ar-SA"/>
          <w14:textFill>
            <w14:solidFill>
              <w14:schemeClr w14:val="tx1"/>
            </w14:solidFill>
          </w14:textFill>
        </w:rPr>
      </w:pPr>
      <w:r>
        <w:rPr>
          <w:rFonts w:eastAsia="Calibri" w:asciiTheme="minorHAnsi" w:hAnsiTheme="minorHAnsi" w:cstheme="minorHAnsi"/>
          <w:color w:val="000000" w:themeColor="text1"/>
          <w:spacing w:val="0"/>
          <w:lang w:val="en-GB" w:bidi="ar-SA"/>
          <w14:textFill>
            <w14:solidFill>
              <w14:schemeClr w14:val="tx1"/>
            </w14:solidFill>
          </w14:textFill>
        </w:rPr>
        <w:t>Your employment with the Company commenced on [date].</w:t>
      </w:r>
    </w:p>
    <w:p>
      <w:pPr>
        <w:pStyle w:val="43"/>
        <w:rPr>
          <w:rFonts w:eastAsia="Calibri" w:asciiTheme="minorHAnsi" w:hAnsiTheme="minorHAnsi" w:cstheme="minorHAnsi"/>
          <w:color w:val="000000" w:themeColor="text1"/>
          <w:spacing w:val="0"/>
          <w:lang w:val="en-GB" w:bidi="ar-SA"/>
          <w14:textFill>
            <w14:solidFill>
              <w14:schemeClr w14:val="tx1"/>
            </w14:solidFill>
          </w14:textFill>
        </w:rPr>
      </w:pPr>
      <w:r>
        <w:rPr>
          <w:rFonts w:eastAsia="Calibri" w:asciiTheme="minorHAnsi" w:hAnsiTheme="minorHAnsi" w:cstheme="minorHAnsi"/>
          <w:color w:val="000000" w:themeColor="text1"/>
          <w:spacing w:val="0"/>
          <w:lang w:val="en-GB" w:bidi="ar-SA"/>
          <w14:textFill>
            <w14:solidFill>
              <w14:schemeClr w14:val="tx1"/>
            </w14:solidFill>
          </w14:textFill>
        </w:rPr>
        <w:t>No previous employment with either the Company or a previous employer counts toward your period of continuous employment with the Company.</w:t>
      </w:r>
    </w:p>
    <w:p>
      <w:pPr>
        <w:pStyle w:val="43"/>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Your employment in your current role commences on [</w:t>
      </w:r>
      <w:r>
        <w:rPr>
          <w:rFonts w:eastAsia="Calibri" w:asciiTheme="minorHAnsi" w:hAnsiTheme="minorHAnsi" w:cstheme="minorHAnsi"/>
          <w:color w:val="4472C4" w:themeColor="accent1"/>
          <w:spacing w:val="0"/>
          <w:lang w:val="en-GB" w:bidi="ar-SA"/>
          <w14:textFill>
            <w14:solidFill>
              <w14:schemeClr w14:val="accent1"/>
            </w14:solidFill>
          </w14:textFill>
        </w:rPr>
        <w:t>insert date</w:t>
      </w:r>
      <w:r>
        <w:rPr>
          <w:rFonts w:eastAsia="Calibri" w:asciiTheme="minorHAnsi" w:hAnsiTheme="minorHAnsi" w:cstheme="minorHAnsi"/>
          <w:color w:val="auto"/>
          <w:spacing w:val="0"/>
          <w:lang w:val="en-GB" w:bidi="ar-SA"/>
        </w:rPr>
        <w:t>].</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rPr>
        <w:t xml:space="preserve">To the extent that there is any conflict between the terms of this agreement and any associated employment policies, this agreement shall prevail.  </w:t>
      </w:r>
    </w:p>
    <w:p>
      <w:pPr>
        <w:pStyle w:val="43"/>
        <w:rPr>
          <w:rFonts w:eastAsia="Calibri" w:asciiTheme="minorHAnsi" w:hAnsiTheme="minorHAnsi" w:cstheme="minorHAnsi"/>
          <w:color w:val="auto"/>
          <w:spacing w:val="0"/>
          <w:lang w:val="en-GB" w:bidi="ar-SA"/>
        </w:rPr>
      </w:pPr>
      <w:r>
        <w:rPr>
          <w:rFonts w:asciiTheme="minorHAnsi" w:hAnsiTheme="minorHAnsi" w:cstheme="minorHAnsi"/>
          <w:b/>
        </w:rPr>
        <w:t>IT IS AGREED AS FOLLOWS: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General</w:t>
      </w:r>
    </w:p>
    <w:p>
      <w:pPr>
        <w:spacing w:after="120"/>
        <w:jc w:val="both"/>
        <w:rPr>
          <w:rFonts w:asciiTheme="minorHAnsi" w:hAnsiTheme="minorHAnsi" w:cstheme="minorHAnsi"/>
        </w:rPr>
      </w:pPr>
      <w:r>
        <w:rPr>
          <w:rFonts w:asciiTheme="minorHAnsi" w:hAnsiTheme="minorHAnsi" w:cstheme="minorHAnsi"/>
        </w:rPr>
        <w:t>The following terms and conditions are given to you in accordance with the terms of the Employment Rights Act 1996, Employment Act 2002, and Working Time (Amendment) Regulations 2007 as amended or re-enacted at the relevant time.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Background Checks</w:t>
      </w:r>
    </w:p>
    <w:p>
      <w:pPr>
        <w:spacing w:after="120"/>
        <w:jc w:val="both"/>
        <w:rPr>
          <w:rFonts w:asciiTheme="minorHAnsi" w:hAnsiTheme="minorHAnsi" w:cstheme="minorHAnsi"/>
        </w:rPr>
      </w:pPr>
      <w:r>
        <w:rPr>
          <w:rFonts w:asciiTheme="minorHAnsi" w:hAnsiTheme="minorHAnsi" w:cstheme="minorHAnsi"/>
        </w:rPr>
        <w:t>Pre-Employment Checks will be undertaken once you have accepted our Conditional Offer of Employment.</w:t>
      </w:r>
    </w:p>
    <w:p>
      <w:pPr>
        <w:spacing w:after="120"/>
        <w:jc w:val="both"/>
        <w:rPr>
          <w:rFonts w:asciiTheme="minorHAnsi" w:hAnsiTheme="minorHAnsi" w:cstheme="minorHAnsi"/>
        </w:rPr>
      </w:pPr>
      <w:r>
        <w:rPr>
          <w:rFonts w:asciiTheme="minorHAnsi" w:hAnsiTheme="minorHAnsi" w:cstheme="minorHAnsi"/>
        </w:rPr>
        <w:t>Your employment will be subject to receiving the following satisfactory checks:</w:t>
      </w:r>
    </w:p>
    <w:p>
      <w:pPr>
        <w:pStyle w:val="25"/>
        <w:numPr>
          <w:ilvl w:val="0"/>
          <w:numId w:val="5"/>
        </w:numPr>
        <w:spacing w:after="120"/>
        <w:jc w:val="both"/>
        <w:rPr>
          <w:rFonts w:asciiTheme="minorHAnsi" w:hAnsiTheme="minorHAnsi" w:cstheme="minorHAnsi"/>
        </w:rPr>
      </w:pPr>
      <w:r>
        <w:rPr>
          <w:rFonts w:asciiTheme="minorHAnsi" w:hAnsiTheme="minorHAnsi" w:cstheme="minorHAnsi"/>
        </w:rPr>
        <w:t>References</w:t>
      </w:r>
    </w:p>
    <w:p>
      <w:pPr>
        <w:pStyle w:val="25"/>
        <w:numPr>
          <w:ilvl w:val="0"/>
          <w:numId w:val="5"/>
        </w:numPr>
        <w:spacing w:after="120"/>
        <w:jc w:val="both"/>
        <w:rPr>
          <w:rFonts w:asciiTheme="minorHAnsi" w:hAnsiTheme="minorHAnsi" w:cstheme="minorHAnsi"/>
        </w:rPr>
      </w:pPr>
      <w:r>
        <w:rPr>
          <w:rFonts w:asciiTheme="minorHAnsi" w:hAnsiTheme="minorHAnsi" w:cstheme="minorHAnsi"/>
        </w:rPr>
        <w:t>Medical Questionnaire</w:t>
      </w:r>
    </w:p>
    <w:p>
      <w:pPr>
        <w:pStyle w:val="25"/>
        <w:numPr>
          <w:ilvl w:val="0"/>
          <w:numId w:val="5"/>
        </w:numPr>
        <w:spacing w:after="120"/>
        <w:jc w:val="both"/>
        <w:rPr>
          <w:rFonts w:asciiTheme="minorHAnsi" w:hAnsiTheme="minorHAnsi" w:cstheme="minorHAnsi"/>
        </w:rPr>
      </w:pPr>
      <w:r>
        <w:rPr>
          <w:rFonts w:asciiTheme="minorHAnsi" w:hAnsiTheme="minorHAnsi" w:cstheme="minorHAnsi"/>
        </w:rPr>
        <w:t>Qualification Check/Professional Body (if applicable)</w:t>
      </w:r>
    </w:p>
    <w:p>
      <w:pPr>
        <w:pStyle w:val="25"/>
        <w:numPr>
          <w:ilvl w:val="0"/>
          <w:numId w:val="5"/>
        </w:numPr>
        <w:spacing w:after="120"/>
        <w:jc w:val="both"/>
        <w:rPr>
          <w:rFonts w:asciiTheme="minorHAnsi" w:hAnsiTheme="minorHAnsi" w:cstheme="minorHAnsi"/>
        </w:rPr>
      </w:pPr>
      <w:r>
        <w:rPr>
          <w:rFonts w:asciiTheme="minorHAnsi" w:hAnsiTheme="minorHAnsi" w:cstheme="minorHAnsi"/>
        </w:rPr>
        <w:t>Right to Work Check</w:t>
      </w:r>
    </w:p>
    <w:p>
      <w:pPr>
        <w:pStyle w:val="25"/>
        <w:spacing w:after="120"/>
        <w:jc w:val="both"/>
        <w:rPr>
          <w:rFonts w:asciiTheme="minorHAnsi" w:hAnsiTheme="minorHAnsi" w:cstheme="minorHAnsi"/>
        </w:rPr>
      </w:pPr>
      <w:r>
        <w:rPr>
          <w:rFonts w:asciiTheme="minorHAnsi" w:hAnsiTheme="minorHAnsi" w:cstheme="minorHAnsi"/>
        </w:rPr>
        <w:t xml:space="preserve">  </w:t>
      </w:r>
    </w:p>
    <w:p>
      <w:pPr>
        <w:spacing w:after="120"/>
        <w:jc w:val="both"/>
        <w:rPr>
          <w:rFonts w:asciiTheme="minorHAnsi" w:hAnsiTheme="minorHAnsi" w:cstheme="minorHAnsi"/>
        </w:rPr>
      </w:pPr>
      <w:r>
        <w:rPr>
          <w:rFonts w:asciiTheme="minorHAnsi" w:hAnsiTheme="minorHAnsi" w:cstheme="minorHAnsi"/>
        </w:rPr>
        <w:t>If there are any discrepancies or queries on the information supplied from the checks made, or other information supplied during the recruitment process that give cause for concern, they will be discussed with you to investigate the matter further. If it is found that the information is correct and is of a serious nature, or if you have failed to disclose information requested by us as part of our recruitment process, and this would render you unsuitable for the post offered, then your employment may be terminated.</w:t>
      </w:r>
    </w:p>
    <w:p>
      <w:pPr>
        <w:spacing w:after="120"/>
        <w:jc w:val="both"/>
        <w:rPr>
          <w:rFonts w:asciiTheme="minorHAnsi" w:hAnsiTheme="minorHAnsi" w:cstheme="minorHAnsi"/>
        </w:rPr>
      </w:pPr>
      <w:r>
        <w:rPr>
          <w:rFonts w:asciiTheme="minorHAnsi" w:hAnsiTheme="minorHAnsi" w:cstheme="minorHAnsi"/>
        </w:rPr>
        <w:t>If, at any time prior to you joining us, we withdraw this offer of employment for any reason, including (but not limited to) receipt of any reference or check we consider to be unsatisfactory, we may terminate our agreement immediately and without the need to give notice or pay in lieu of notice for any period of work offered and accepted.</w:t>
      </w:r>
    </w:p>
    <w:p>
      <w:pPr>
        <w:spacing w:after="12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You warrant that you are entitled to work in the UK without any additional approvals and will notify the Company immediately, specifically Joseph Barnwell, CEO, if you cease to be so entitled at any time during your employment with the Company.</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Duties and Job Title</w:t>
      </w:r>
    </w:p>
    <w:p>
      <w:pPr>
        <w:spacing w:before="240"/>
        <w:jc w:val="both"/>
        <w:rPr>
          <w:rFonts w:asciiTheme="minorHAnsi" w:hAnsiTheme="minorHAnsi" w:cstheme="minorHAnsi"/>
        </w:rPr>
      </w:pPr>
      <w:r>
        <w:rPr>
          <w:rFonts w:asciiTheme="minorHAnsi" w:hAnsiTheme="minorHAnsi" w:cstheme="minorHAnsi"/>
        </w:rPr>
        <w:t>You are employed by the Company in the capacity of [</w:t>
      </w:r>
      <w:r>
        <w:rPr>
          <w:rFonts w:asciiTheme="minorHAnsi" w:hAnsiTheme="minorHAnsi" w:cstheme="minorHAnsi"/>
          <w:color w:val="4472C4" w:themeColor="accent1"/>
          <w14:textFill>
            <w14:solidFill>
              <w14:schemeClr w14:val="accent1"/>
            </w14:solidFill>
          </w14:textFill>
        </w:rPr>
        <w:t>insert job title</w:t>
      </w:r>
      <w:r>
        <w:rPr>
          <w:rFonts w:asciiTheme="minorHAnsi" w:hAnsiTheme="minorHAnsi" w:cstheme="minorHAnsi"/>
        </w:rPr>
        <w:t xml:space="preserve">]. You will be required to undertake such duties and responsibilities as may be determined by the Company from time to time. You may be issued with a Job Description which will be reflective of your main duties but this is non-contractual and subject to change in line with business needs. </w:t>
      </w:r>
    </w:p>
    <w:p>
      <w:pPr>
        <w:spacing w:before="240"/>
        <w:jc w:val="both"/>
        <w:rPr>
          <w:rFonts w:asciiTheme="minorHAnsi" w:hAnsiTheme="minorHAnsi" w:cstheme="minorHAnsi"/>
        </w:rPr>
      </w:pPr>
      <w:r>
        <w:rPr>
          <w:rFonts w:asciiTheme="minorHAnsi" w:hAnsiTheme="minorHAnsi" w:cstheme="minorHAnsi"/>
        </w:rPr>
        <w:t xml:space="preserve">The Company reserves the right to vary your duties and responsibilities at any time and from time to time according to the needs of the Company’s business. It is understood that you will not be required to perform duties which are not reasonably within your capabilities. </w:t>
      </w:r>
    </w:p>
    <w:p>
      <w:pPr>
        <w:spacing w:before="240"/>
        <w:jc w:val="both"/>
        <w:rPr>
          <w:rFonts w:asciiTheme="minorHAnsi" w:hAnsiTheme="minorHAnsi" w:cstheme="minorHAnsi"/>
        </w:rPr>
      </w:pPr>
      <w:r>
        <w:rPr>
          <w:rFonts w:asciiTheme="minorHAnsi" w:hAnsiTheme="minorHAnsi" w:cstheme="minorHAnsi"/>
        </w:rPr>
        <w:t xml:space="preserve">You are expected to undertake your work diligently and to the best of your ability and maintain a good standard of work performance and conduct and to use your best endeavours to promote, develop and extend our business and interests. You will at all times comply with all reasonable instructions given to you. </w:t>
      </w:r>
    </w:p>
    <w:p>
      <w:pPr>
        <w:spacing w:before="240"/>
        <w:jc w:val="both"/>
        <w:rPr>
          <w:rFonts w:asciiTheme="minorHAnsi" w:hAnsiTheme="minorHAnsi" w:cstheme="minorHAnsi"/>
        </w:rPr>
      </w:pPr>
      <w:r>
        <w:rPr>
          <w:rFonts w:asciiTheme="minorHAnsi" w:hAnsiTheme="minorHAnsi" w:cstheme="minorHAnsi"/>
        </w:rPr>
        <w:t xml:space="preserve">As we rely on team effort where everyone is required to be flexible, you may from time to time be required to undertake additional or other duties or to transfer to any other work temporarily, even though this may be work you would not normally be expected to do. It is also a condition of your employment that we can reasonably assign you (whether temporarily or permanently) tasks which have similar skill requirements but which may be outside of your normal duties.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Probationary Period</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The first </w:t>
      </w:r>
      <w:r>
        <w:rPr>
          <w:rFonts w:hint="default" w:asciiTheme="minorHAnsi" w:hAnsiTheme="minorHAnsi" w:cstheme="minorHAnsi"/>
          <w:color w:val="000000" w:themeColor="text1"/>
          <w:lang w:val="en-GB"/>
          <w14:textFill>
            <w14:solidFill>
              <w14:schemeClr w14:val="tx1"/>
            </w14:solidFill>
          </w14:textFill>
        </w:rPr>
        <w:t>six</w:t>
      </w:r>
      <w:bookmarkStart w:id="3" w:name="_GoBack"/>
      <w:bookmarkEnd w:id="3"/>
      <w:r>
        <w:rPr>
          <w:rFonts w:asciiTheme="minorHAnsi" w:hAnsiTheme="minorHAnsi" w:cstheme="minorHAnsi"/>
          <w:color w:val="000000" w:themeColor="text1"/>
          <w14:textFill>
            <w14:solidFill>
              <w14:schemeClr w14:val="tx1"/>
            </w14:solidFill>
          </w14:textFill>
        </w:rPr>
        <w:t xml:space="preserve"> months of your employment shall be a probationary period during which your employment may be terminated by either party on one week’s notice. We may, at our discretion, extend this period for up to a further three months. During this period, your performance and suitability for continued employment will be monitored.  </w:t>
      </w:r>
    </w:p>
    <w:p>
      <w:pPr>
        <w:spacing w:before="240"/>
        <w:jc w:val="both"/>
        <w:rPr>
          <w:rFonts w:asciiTheme="minorHAnsi" w:hAnsiTheme="minorHAnsi" w:cstheme="minorHAnsi"/>
        </w:rPr>
      </w:pPr>
      <w:r>
        <w:rPr>
          <w:rFonts w:asciiTheme="minorHAnsi" w:hAnsiTheme="minorHAnsi" w:cstheme="minorHAnsi"/>
        </w:rPr>
        <w:t>We reserve the right not to apply our full capability and/or disciplinary processes during your probationary period and during the first two years of your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Your Duties as an Employee</w:t>
      </w:r>
    </w:p>
    <w:p>
      <w:pPr>
        <w:spacing w:before="240"/>
        <w:jc w:val="both"/>
        <w:rPr>
          <w:rFonts w:asciiTheme="minorHAnsi" w:hAnsiTheme="minorHAnsi" w:cstheme="minorHAnsi"/>
        </w:rPr>
      </w:pPr>
      <w:r>
        <w:rPr>
          <w:rFonts w:asciiTheme="minorHAnsi" w:hAnsiTheme="minorHAnsi" w:cstheme="minorHAnsi"/>
        </w:rPr>
        <w:t>You are required to undertake the work assigned to you by your Manager and abide by the Company rules and procedures.  On a day-to-day basis you must report to Joseph Barnwell, CEO.</w:t>
      </w:r>
    </w:p>
    <w:p>
      <w:pPr>
        <w:spacing w:before="240"/>
        <w:jc w:val="both"/>
        <w:rPr>
          <w:rFonts w:asciiTheme="minorHAnsi" w:hAnsiTheme="minorHAnsi" w:cstheme="minorHAnsi"/>
        </w:rPr>
      </w:pPr>
      <w:r>
        <w:rPr>
          <w:rFonts w:asciiTheme="minorHAnsi" w:hAnsiTheme="minorHAnsi" w:cstheme="minorHAnsi"/>
        </w:rPr>
        <w:t>If you wish to obtain additional work you must notify your Manager to allow us to consider whether it has any implications for the Company, including our obligations under the working time regulations.  If appropriate, we may undertake a risk assessment and our agreement to you undertaking the additional employment may be dependent on you opting out of the Working Time Regulations, if you have not already done so.  You must obtain our express written permission to undertake additional work.  You should be aware that should any other work subsequently have an adverse effect on your employment, the matter may have to be reviewed.  In the event of such permission being granted any secondary work must not affect your ability to attend and perform to the required standard on a working day.</w:t>
      </w:r>
    </w:p>
    <w:p>
      <w:pPr>
        <w:spacing w:before="240"/>
        <w:jc w:val="both"/>
        <w:rPr>
          <w:rFonts w:asciiTheme="minorHAnsi" w:hAnsiTheme="minorHAnsi" w:cstheme="minorHAnsi"/>
        </w:rPr>
      </w:pPr>
      <w:r>
        <w:rPr>
          <w:rFonts w:asciiTheme="minorHAnsi" w:hAnsiTheme="minorHAnsi" w:cstheme="minorHAnsi"/>
        </w:rPr>
        <w:t>You are strictly forbidden during your employment from making any contact whether formal or informal, written or oral, to any of the Company’s past, current or prospective suppliers, or customers for any purpose other than for legitimate business interests of the Company.  Such purpose might include but is not limited to an intention to set up a competing business or work for a rival Company after leaving the Company. Any breach of this Clause may render you liable to serious disciplinary action, which may result in summary dismissal.</w:t>
      </w:r>
    </w:p>
    <w:p>
      <w:pPr>
        <w:spacing w:before="240"/>
        <w:jc w:val="both"/>
        <w:rPr>
          <w:rFonts w:asciiTheme="minorHAnsi" w:hAnsiTheme="minorHAnsi" w:cstheme="minorHAnsi"/>
        </w:rPr>
      </w:pPr>
      <w:r>
        <w:rPr>
          <w:rFonts w:asciiTheme="minorHAnsi" w:hAnsiTheme="minorHAnsi" w:cstheme="minorHAnsi"/>
        </w:rPr>
        <w:t>During your normal working hours, you must devote the whole of your time, attention and abilities to your employment and your duties for the Company and its business affairs. Any secondary employment or activity must not compete with the Company and must not involve the use of our time, equipment, property or any other resource or facilities.</w:t>
      </w:r>
    </w:p>
    <w:p>
      <w:pPr>
        <w:spacing w:before="240"/>
        <w:jc w:val="both"/>
        <w:rPr>
          <w:rFonts w:asciiTheme="minorHAnsi" w:hAnsiTheme="minorHAnsi" w:cstheme="minorHAnsi"/>
        </w:rPr>
      </w:pPr>
      <w:r>
        <w:rPr>
          <w:rFonts w:asciiTheme="minorHAnsi" w:hAnsiTheme="minorHAnsi" w:cstheme="minorHAnsi"/>
        </w:rPr>
        <w:t>You also agree that you will not during your employment with us, without prior written consent, either directly or indirectly, be interested or concerned in any other business than that of the Company in any capacity where this may interfere, conflict or compete with the interests of the Company or the efficient performance of your duties.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Place of Work</w:t>
      </w:r>
    </w:p>
    <w:p>
      <w:pPr>
        <w:spacing w:before="240"/>
        <w:jc w:val="both"/>
        <w:rPr>
          <w:rFonts w:asciiTheme="minorHAnsi" w:hAnsiTheme="minorHAnsi" w:cstheme="minorHAnsi"/>
        </w:rPr>
      </w:pPr>
      <w:r>
        <w:rPr>
          <w:rFonts w:asciiTheme="minorHAnsi" w:hAnsiTheme="minorHAnsi" w:cstheme="minorHAnsi"/>
        </w:rPr>
        <w:t>Your normal place of work will be Bright House Business Centre, Bright Road Salford M30 0WZ, or any other premises to which we may move or to which we may reasonably direct you, within the areas covered in the GMCA Geographical region.  You will not be required to work outside the United Kingdom for periods of one month or more. You are not permitted to work from home unless you have the agreement of management.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 xml:space="preserve">Hours of Work  </w:t>
      </w:r>
    </w:p>
    <w:p>
      <w:pPr>
        <w:spacing w:before="240"/>
        <w:jc w:val="both"/>
        <w:rPr>
          <w:rFonts w:asciiTheme="minorHAnsi" w:hAnsiTheme="minorHAnsi" w:cstheme="minorHAnsi"/>
        </w:rPr>
      </w:pPr>
      <w:r>
        <w:rPr>
          <w:rFonts w:asciiTheme="minorHAnsi" w:hAnsiTheme="minorHAnsi" w:cstheme="minorHAnsi"/>
        </w:rPr>
        <w:t xml:space="preserve">Your normal hours of work are 25 per week which will fall during term time only, which is normally restricted to 39 weeks per year. These working hours are not variable. The days of the week on which you required to work are Monday to Friday during the hours of </w:t>
      </w:r>
      <w:r>
        <w:rPr>
          <w:rFonts w:asciiTheme="minorHAnsi" w:hAnsiTheme="minorHAnsi" w:cstheme="minorHAnsi"/>
          <w:color w:val="4472C4" w:themeColor="accent1"/>
          <w14:textFill>
            <w14:solidFill>
              <w14:schemeClr w14:val="accent1"/>
            </w14:solidFill>
          </w14:textFill>
        </w:rPr>
        <w:t>XX</w:t>
      </w:r>
      <w:r>
        <w:rPr>
          <w:rFonts w:asciiTheme="minorHAnsi" w:hAnsiTheme="minorHAnsi" w:cstheme="minorHAnsi"/>
        </w:rPr>
        <w:t xml:space="preserve"> to </w:t>
      </w:r>
      <w:r>
        <w:rPr>
          <w:rFonts w:asciiTheme="minorHAnsi" w:hAnsiTheme="minorHAnsi" w:cstheme="minorHAnsi"/>
          <w:color w:val="4472C4" w:themeColor="accent1"/>
          <w14:textFill>
            <w14:solidFill>
              <w14:schemeClr w14:val="accent1"/>
            </w14:solidFill>
          </w14:textFill>
        </w:rPr>
        <w:t>XX</w:t>
      </w:r>
      <w:r>
        <w:rPr>
          <w:rFonts w:asciiTheme="minorHAnsi" w:hAnsiTheme="minorHAnsi" w:cstheme="minorHAnsi"/>
        </w:rPr>
        <w:t xml:space="preserve">.  Your contract of employment is not interrupted by non-term-time periods. </w:t>
      </w:r>
    </w:p>
    <w:p>
      <w:pPr>
        <w:spacing w:before="240"/>
        <w:jc w:val="both"/>
        <w:rPr>
          <w:rFonts w:asciiTheme="minorHAnsi" w:hAnsiTheme="minorHAnsi" w:cstheme="minorHAnsi"/>
        </w:rPr>
      </w:pPr>
      <w:r>
        <w:rPr>
          <w:rFonts w:asciiTheme="minorHAnsi" w:hAnsiTheme="minorHAnsi" w:cstheme="minorHAnsi"/>
        </w:rPr>
        <w:t>If you work for six consecutive hours in a working day or more, you are entitled to a paid/unpaid break of [</w:t>
      </w:r>
      <w:r>
        <w:rPr>
          <w:rFonts w:asciiTheme="minorHAnsi" w:hAnsiTheme="minorHAnsi" w:cstheme="minorHAnsi"/>
          <w:color w:val="4472C4" w:themeColor="accent1"/>
          <w14:textFill>
            <w14:solidFill>
              <w14:schemeClr w14:val="accent1"/>
            </w14:solidFill>
          </w14:textFill>
        </w:rPr>
        <w:t>DURATION</w:t>
      </w:r>
      <w:r>
        <w:rPr>
          <w:rFonts w:asciiTheme="minorHAnsi" w:hAnsiTheme="minorHAnsi" w:cstheme="minorHAnsi"/>
        </w:rPr>
        <w:t>].</w:t>
      </w:r>
    </w:p>
    <w:p>
      <w:pPr>
        <w:pStyle w:val="65"/>
        <w:rPr>
          <w:rFonts w:eastAsia="Calibri" w:asciiTheme="minorHAnsi" w:hAnsiTheme="minorHAnsi" w:cstheme="minorHAnsi"/>
          <w:color w:val="auto"/>
          <w:sz w:val="22"/>
          <w:szCs w:val="22"/>
          <w:lang w:val="en-GB"/>
        </w:rPr>
      </w:pPr>
      <w:r>
        <w:rPr>
          <w:rFonts w:eastAsia="Calibri" w:asciiTheme="minorHAnsi" w:hAnsiTheme="minorHAnsi" w:cstheme="minorHAnsi"/>
          <w:color w:val="auto"/>
          <w:sz w:val="22"/>
          <w:szCs w:val="22"/>
          <w:lang w:val="en-GB"/>
        </w:rPr>
        <w:t>The specific weeks of term time in each year will be set by the Local Authority and, so that we may plan your exact pattern of work, you are required to inform the Organisation of those dates by the end of the Summer term prior to the following academic year.</w:t>
      </w:r>
    </w:p>
    <w:p>
      <w:pPr>
        <w:pStyle w:val="65"/>
        <w:rPr>
          <w:rFonts w:eastAsia="Calibri" w:asciiTheme="minorHAnsi" w:hAnsiTheme="minorHAnsi" w:cstheme="minorHAnsi"/>
          <w:color w:val="auto"/>
          <w:sz w:val="22"/>
          <w:szCs w:val="22"/>
          <w:lang w:val="en-GB"/>
        </w:rPr>
      </w:pPr>
    </w:p>
    <w:p>
      <w:pPr>
        <w:pStyle w:val="65"/>
        <w:rPr>
          <w:rFonts w:eastAsia="Calibri" w:asciiTheme="minorHAnsi" w:hAnsiTheme="minorHAnsi" w:cstheme="minorHAnsi"/>
          <w:color w:val="auto"/>
          <w:sz w:val="22"/>
          <w:szCs w:val="22"/>
          <w:lang w:val="en-GB"/>
        </w:rPr>
      </w:pPr>
      <w:r>
        <w:rPr>
          <w:rFonts w:eastAsia="Calibri" w:asciiTheme="minorHAnsi" w:hAnsiTheme="minorHAnsi" w:cstheme="minorHAnsi"/>
          <w:color w:val="auto"/>
          <w:sz w:val="22"/>
          <w:szCs w:val="22"/>
          <w:lang w:val="en-GB"/>
        </w:rPr>
        <w:t xml:space="preserve">Because your working pattern is on a reduced level when compared to a full time employee, your pay and benefits are calculated on a pro-rata basis and your entitlements are proportionate to the amount of time worked in the year. </w:t>
      </w:r>
    </w:p>
    <w:p>
      <w:pPr>
        <w:spacing w:before="240"/>
        <w:jc w:val="both"/>
        <w:rPr>
          <w:rFonts w:asciiTheme="minorHAnsi" w:hAnsiTheme="minorHAnsi" w:cstheme="minorHAnsi"/>
        </w:rPr>
      </w:pPr>
      <w:r>
        <w:rPr>
          <w:rFonts w:asciiTheme="minorHAnsi" w:hAnsiTheme="minorHAnsi" w:cstheme="minorHAnsi"/>
        </w:rPr>
        <w:t xml:space="preserve">Your paid contractual working hours are regarded as the time of commencing and finishing work and not your arrival or departure times.  </w:t>
      </w:r>
    </w:p>
    <w:p>
      <w:pPr>
        <w:spacing w:before="240"/>
        <w:jc w:val="both"/>
        <w:rPr>
          <w:rFonts w:asciiTheme="minorHAnsi" w:hAnsiTheme="minorHAnsi" w:cstheme="minorHAnsi"/>
        </w:rPr>
      </w:pPr>
      <w:r>
        <w:rPr>
          <w:rFonts w:asciiTheme="minorHAnsi" w:hAnsiTheme="minorHAnsi" w:cstheme="minorHAnsi"/>
        </w:rPr>
        <w:t>You are required to record your working time each day using the system that has been chosen by the Company.</w:t>
      </w:r>
    </w:p>
    <w:p>
      <w:pPr>
        <w:spacing w:before="240"/>
        <w:jc w:val="both"/>
        <w:rPr>
          <w:rFonts w:asciiTheme="minorHAnsi" w:hAnsiTheme="minorHAnsi" w:cstheme="minorHAnsi"/>
        </w:rPr>
      </w:pPr>
      <w:r>
        <w:rPr>
          <w:rFonts w:cs="Arial"/>
          <w:szCs w:val="24"/>
          <w:lang w:eastAsia="en-GB"/>
        </w:rPr>
        <w:t>You may be required to work overtime or additional hours when authorised and as necessitated by the needs of the business and this may fall during non-term time. Any overtime hours worked will be paid at [</w:t>
      </w:r>
      <w:r>
        <w:rPr>
          <w:rFonts w:cs="Arial"/>
          <w:color w:val="4472C4" w:themeColor="accent1"/>
          <w:szCs w:val="24"/>
          <w:lang w:eastAsia="en-GB"/>
          <w14:textFill>
            <w14:solidFill>
              <w14:schemeClr w14:val="accent1"/>
            </w14:solidFill>
          </w14:textFill>
        </w:rPr>
        <w:t>RATE</w:t>
      </w:r>
      <w:r>
        <w:rPr>
          <w:rFonts w:cs="Arial"/>
          <w:szCs w:val="24"/>
          <w:lang w:eastAsia="en-GB"/>
        </w:rPr>
        <w:t xml:space="preserve">].  </w:t>
      </w:r>
      <w:r>
        <w:rPr>
          <w:rFonts w:asciiTheme="minorHAnsi" w:hAnsiTheme="minorHAnsi" w:cstheme="minorHAnsi"/>
        </w:rPr>
        <w:t>You are not permitted to leave students until all tasks are completed.</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Remuneration and Expenses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rPr>
        <w:t>Your salary is currently £[</w:t>
      </w:r>
      <w:r>
        <w:rPr>
          <w:rFonts w:asciiTheme="minorHAnsi" w:hAnsiTheme="minorHAnsi" w:cstheme="minorHAnsi"/>
          <w:color w:val="4472C4" w:themeColor="accent1"/>
          <w14:textFill>
            <w14:solidFill>
              <w14:schemeClr w14:val="accent1"/>
            </w14:solidFill>
          </w14:textFill>
        </w:rPr>
        <w:t>amount</w:t>
      </w:r>
      <w:r>
        <w:rPr>
          <w:rFonts w:asciiTheme="minorHAnsi" w:hAnsiTheme="minorHAnsi" w:cstheme="minorHAnsi"/>
        </w:rPr>
        <w:t>] per year, based on working 39 weeks per year.  You will be paid in 12 equal monthly instalments payable</w:t>
      </w:r>
      <w:r>
        <w:rPr>
          <w:rFonts w:asciiTheme="minorHAnsi" w:hAnsiTheme="minorHAnsi" w:cstheme="minorHAnsi"/>
          <w:color w:val="000000" w:themeColor="text1"/>
          <w14:textFill>
            <w14:solidFill>
              <w14:schemeClr w14:val="tx1"/>
            </w14:solidFill>
          </w14:textFill>
        </w:rPr>
        <w:t xml:space="preserve"> monthly by BACS transfer and is payable on the last banking day of each month in arrears.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rPr>
        <w:t>Although the Company will take all reasonable steps to ensure that your salary is paid on each due date, it cannot be held responsible for late payments in the event of postal or bank transfer delays.  In the event of the due date falling on a statutory holiday, payment will be made on the nearest working day before or after.</w:t>
      </w:r>
      <w:r>
        <w:rPr>
          <w:rFonts w:asciiTheme="minorHAnsi" w:hAnsiTheme="minorHAnsi" w:cstheme="minorHAnsi"/>
          <w:b/>
        </w:rPr>
        <w:t xml:space="preserve">  </w:t>
      </w:r>
      <w:r>
        <w:rPr>
          <w:rFonts w:asciiTheme="minorHAnsi" w:hAnsiTheme="minorHAnsi" w:cstheme="minorHAnsi"/>
          <w:color w:val="000000" w:themeColor="text1"/>
          <w14:textFill>
            <w14:solidFill>
              <w14:schemeClr w14:val="tx1"/>
            </w14:solidFill>
          </w14:textFill>
        </w:rPr>
        <w:t xml:space="preserve">The Company may, at its absolute discretion, and with reasonable notice, vary the method of payment and the date on which the payment is made in accordance with business need.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Salary is reviewed annually, but this does not entitle you to any increase even if they have happened in previous years.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All expenses incurred by you in the course of carrying out your employment duties should be pre-approved by Joseph Barnwell Company CEO or alternatively, another director of our business. If, exceptionally, it’s not practically possible to gain pre-approval for an expense, we will reimburse those expenses reasonably incurred by you in performing your duties.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We aim to reimburse all expenses incurred by you in compliance with the above clause, within 7 days of you presenting VAT receipts or other adequate evidence of an expense that you have reasonably incurred while acting for our business. You must present appropriate evidence of your payment for us to be able to reimburse your expense.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Benefits</w:t>
      </w:r>
    </w:p>
    <w:p>
      <w:pPr>
        <w:spacing w:before="240"/>
        <w:jc w:val="both"/>
        <w:rPr>
          <w:rFonts w:asciiTheme="minorHAnsi" w:hAnsiTheme="minorHAnsi" w:cstheme="minorHAnsi"/>
          <w:bCs/>
        </w:rPr>
      </w:pPr>
      <w:r>
        <w:rPr>
          <w:rFonts w:asciiTheme="minorHAnsi" w:hAnsiTheme="minorHAnsi" w:cstheme="minorHAnsi"/>
          <w:bCs/>
        </w:rPr>
        <w:t>There are no benefits offered in connection with your employment.  You may, from time to time, be eligible to participate in a bonus or commission scheme, details of which are available separately.</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Deductions from Pay</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r>
        <w:rPr>
          <w:rFonts w:asciiTheme="minorHAnsi" w:hAnsiTheme="minorHAnsi" w:cstheme="minorHAnsi"/>
        </w:rPr>
        <w:t xml:space="preserve">The Company reserves the right at any time during or, in any event on termination, to deduct from your wages any overpayment and/or monies owed to the Company by you including but not limited to any excess holiday, outstanding loans, advances, costs incurred for personal telephone calls, the cost of repairing any damage or loss to the Company’s property caused by you.  By signing this agreement, you expressly consent to the Company making any such deductions. </w:t>
      </w:r>
    </w:p>
    <w:p>
      <w:pPr>
        <w:spacing w:before="240"/>
        <w:jc w:val="both"/>
        <w:rPr>
          <w:rFonts w:asciiTheme="minorHAnsi" w:hAnsiTheme="minorHAnsi" w:cstheme="minorHAnsi"/>
        </w:rPr>
      </w:pPr>
      <w:r>
        <w:rPr>
          <w:rFonts w:asciiTheme="minorHAnsi" w:hAnsiTheme="minorHAnsi" w:cstheme="minorHAnsi"/>
        </w:rPr>
        <w:t xml:space="preserve">Should you be underpaid or overpaid for any reason, you must immediately inform your Manager. The total amount of any under or over payment will be adjusted or deducted in the next available payment unless otherwise agreed or, if the deduction would cause hardship, arrangements may be made for the overpayment to be recovered over a longer period.  If you fail to report an overpayment this may result in disciplinary action being taken against you.  </w:t>
      </w:r>
    </w:p>
    <w:p>
      <w:pPr>
        <w:spacing w:before="240"/>
        <w:jc w:val="both"/>
        <w:rPr>
          <w:rFonts w:ascii="Arial" w:hAnsi="Arial" w:cs="Arial"/>
        </w:rPr>
      </w:pPr>
      <w:r>
        <w:rPr>
          <w:rFonts w:asciiTheme="minorHAnsi" w:hAnsiTheme="minorHAnsi" w:cstheme="minorHAnsi"/>
        </w:rPr>
        <w:t>We reserve the right to make deductions from your pay either during, or on termination of, your employment.</w:t>
      </w:r>
      <w:r>
        <w:rPr>
          <w:rFonts w:ascii="Arial" w:hAnsi="Arial" w:cs="Arial"/>
        </w:rPr>
        <w:t xml:space="preserve">  </w:t>
      </w:r>
    </w:p>
    <w:p>
      <w:pPr>
        <w:pStyle w:val="36"/>
        <w:numPr>
          <w:ilvl w:val="0"/>
          <w:numId w:val="0"/>
        </w:numPr>
        <w:rPr>
          <w:rFonts w:eastAsia="Calibri" w:asciiTheme="minorHAnsi" w:hAnsiTheme="minorHAnsi" w:cstheme="minorHAnsi"/>
          <w:color w:val="auto"/>
          <w:sz w:val="22"/>
          <w:szCs w:val="22"/>
        </w:rPr>
      </w:pPr>
      <w:r>
        <w:rPr>
          <w:rFonts w:eastAsia="Calibri" w:asciiTheme="minorHAnsi" w:hAnsiTheme="minorHAnsi" w:cstheme="minorHAnsi"/>
          <w:color w:val="auto"/>
          <w:sz w:val="22"/>
          <w:szCs w:val="22"/>
        </w:rPr>
        <w:t>If the amount you owe to the Company exceeds the amount due to you, you will be expected to pay the balance on or before your last day of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Training</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The Company provides on the job, and professional training as required to help you meet the standards expected by the Company and to familiarise yourself with our processes and procedures.  The training is provided at the expense of the Company.  If you wish to undertake other training which is not within the Company’s budget, you may be asked to sign a training agreement or contribute to the cost of the training yourself.</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Holidays</w:t>
      </w:r>
    </w:p>
    <w:p>
      <w:pPr>
        <w:spacing w:before="240"/>
        <w:jc w:val="both"/>
        <w:rPr>
          <w:rFonts w:asciiTheme="minorHAnsi" w:hAnsiTheme="minorHAnsi" w:cstheme="minorHAnsi"/>
        </w:rPr>
      </w:pPr>
      <w:r>
        <w:rPr>
          <w:rFonts w:asciiTheme="minorHAnsi" w:hAnsiTheme="minorHAnsi" w:cstheme="minorHAnsi"/>
        </w:rPr>
        <w:t>The Company’s holiday year runs from the 1st of September to 31</w:t>
      </w:r>
      <w:r>
        <w:rPr>
          <w:rFonts w:asciiTheme="minorHAnsi" w:hAnsiTheme="minorHAnsi" w:cstheme="minorHAnsi"/>
          <w:vertAlign w:val="superscript"/>
        </w:rPr>
        <w:t>st</w:t>
      </w:r>
      <w:r>
        <w:rPr>
          <w:rFonts w:asciiTheme="minorHAnsi" w:hAnsiTheme="minorHAnsi" w:cstheme="minorHAnsi"/>
        </w:rPr>
        <w:t xml:space="preserve"> August each year.  The holiday entitlement is 5.6 weeks per year including the recognised bank/public holidays, which will be accrued at 12.07% of hours worked within the holiday year and paid at your average hourly rate of pay over the previous 52 weeks prior to your holiday being taken.  If you start or leave our business during this holiday year, your entitlement during that year will be pro-rated and rounded up to the nearest half day.  If you are asked to work on one of the 8 recognised public/bank holidays then you will be provided with a day in lieu to be booked and taken as annual leave at another time. </w:t>
      </w:r>
    </w:p>
    <w:p>
      <w:pPr>
        <w:spacing w:before="240"/>
        <w:jc w:val="both"/>
        <w:rPr>
          <w:rFonts w:asciiTheme="minorHAnsi" w:hAnsiTheme="minorHAnsi" w:cstheme="minorHAnsi"/>
        </w:rPr>
      </w:pPr>
      <w:r>
        <w:rPr>
          <w:rFonts w:asciiTheme="minorHAnsi" w:hAnsiTheme="minorHAnsi" w:cstheme="minorHAnsi"/>
        </w:rPr>
        <w:t>You will be required to take all your holiday entitlement outside of term dates.</w:t>
      </w:r>
    </w:p>
    <w:p>
      <w:pPr>
        <w:spacing w:before="240"/>
        <w:jc w:val="both"/>
        <w:rPr>
          <w:rFonts w:asciiTheme="minorHAnsi" w:hAnsiTheme="minorHAnsi" w:cstheme="minorHAnsi"/>
        </w:rPr>
      </w:pPr>
      <w:commentRangeStart w:id="0"/>
      <w:r>
        <w:rPr>
          <w:rFonts w:asciiTheme="minorHAnsi" w:hAnsiTheme="minorHAnsi" w:cstheme="minorHAnsi"/>
        </w:rPr>
        <w:t>Holiday pay will be paid over 12 equal monthly instalments over the year and separately identified in your pay statement.</w:t>
      </w:r>
      <w:commentRangeEnd w:id="0"/>
      <w:r>
        <w:rPr>
          <w:rStyle w:val="17"/>
        </w:rPr>
        <w:commentReference w:id="0"/>
      </w:r>
    </w:p>
    <w:p>
      <w:pPr>
        <w:spacing w:before="240"/>
        <w:jc w:val="both"/>
        <w:rPr>
          <w:rFonts w:asciiTheme="minorHAnsi" w:hAnsiTheme="minorHAnsi" w:cstheme="minorHAnsi"/>
        </w:rPr>
      </w:pPr>
      <w:r>
        <w:rPr>
          <w:rFonts w:asciiTheme="minorHAnsi" w:hAnsiTheme="minorHAnsi" w:cstheme="minorHAnsi"/>
        </w:rPr>
        <w:t>If, on termination of your employment:</w:t>
      </w:r>
    </w:p>
    <w:p>
      <w:pPr>
        <w:pStyle w:val="25"/>
        <w:numPr>
          <w:ilvl w:val="1"/>
          <w:numId w:val="6"/>
        </w:numPr>
        <w:tabs>
          <w:tab w:val="left" w:pos="2268"/>
        </w:tabs>
        <w:spacing w:before="240"/>
        <w:jc w:val="both"/>
        <w:rPr>
          <w:rFonts w:asciiTheme="minorHAnsi" w:hAnsiTheme="minorHAnsi" w:cstheme="minorHAnsi"/>
        </w:rPr>
      </w:pPr>
      <w:r>
        <w:rPr>
          <w:rFonts w:asciiTheme="minorHAnsi" w:hAnsiTheme="minorHAnsi" w:cstheme="minorHAnsi"/>
        </w:rPr>
        <w:t>You have exceeded your prorated holiday entitlement; the Company will deduct a payment in lieu of holiday days taken in excess of your prorated holiday entitlement.  You authorise the Company to make a deduction from your wages.  If your final pay is insufficient to allow for the whole of any such deduction then you will be required to repay the outstanding amount due to the Company within one month of the termination of your employment.</w:t>
      </w:r>
    </w:p>
    <w:p>
      <w:pPr>
        <w:pStyle w:val="25"/>
        <w:tabs>
          <w:tab w:val="left" w:pos="2268"/>
        </w:tabs>
        <w:spacing w:before="240"/>
        <w:ind w:left="1440"/>
        <w:jc w:val="both"/>
        <w:rPr>
          <w:rFonts w:asciiTheme="minorHAnsi" w:hAnsiTheme="minorHAnsi" w:cstheme="minorHAnsi"/>
        </w:rPr>
      </w:pPr>
    </w:p>
    <w:p>
      <w:pPr>
        <w:pStyle w:val="25"/>
        <w:numPr>
          <w:ilvl w:val="1"/>
          <w:numId w:val="6"/>
        </w:numPr>
        <w:tabs>
          <w:tab w:val="left" w:pos="2268"/>
        </w:tabs>
        <w:spacing w:before="240"/>
        <w:jc w:val="both"/>
        <w:rPr>
          <w:rFonts w:asciiTheme="minorHAnsi" w:hAnsiTheme="minorHAnsi" w:cstheme="minorHAnsi"/>
        </w:rPr>
      </w:pPr>
      <w:r>
        <w:rPr>
          <w:rFonts w:asciiTheme="minorHAnsi" w:hAnsiTheme="minorHAnsi" w:cstheme="minorHAnsi"/>
        </w:rPr>
        <w:t>You have holiday entitlement still owing, the Company may, at its discretion, make a payment in lieu of untaken holiday entitlement.</w:t>
      </w:r>
    </w:p>
    <w:p>
      <w:pPr>
        <w:tabs>
          <w:tab w:val="left" w:pos="2268"/>
        </w:tabs>
        <w:spacing w:before="240"/>
        <w:jc w:val="both"/>
        <w:rPr>
          <w:rFonts w:asciiTheme="minorHAnsi" w:hAnsiTheme="minorHAnsi" w:cstheme="minorHAnsi"/>
        </w:rPr>
      </w:pPr>
      <w:r>
        <w:rPr>
          <w:rFonts w:asciiTheme="minorHAnsi" w:hAnsiTheme="minorHAnsi" w:cstheme="minorHAnsi"/>
        </w:rPr>
        <w:t xml:space="preserve">There is no entitlement to carry over any unused holiday entitlement unless specific consent is given, under special circumstances, or where holiday is carried over due to long-term sickness or maternity/adoption/shared parental leave.  If you have been unable to take your full holiday entitlement due to sickness absence or statutory family-related leave, you may carry-over a maximum of 4 weeks of holiday entitlement in any holiday year. </w:t>
      </w:r>
    </w:p>
    <w:p>
      <w:pPr>
        <w:spacing w:before="240"/>
        <w:jc w:val="both"/>
        <w:rPr>
          <w:rFonts w:asciiTheme="minorHAnsi" w:hAnsiTheme="minorHAnsi" w:cstheme="minorHAnsi"/>
        </w:rPr>
      </w:pPr>
      <w:r>
        <w:rPr>
          <w:rFonts w:asciiTheme="minorHAnsi" w:hAnsiTheme="minorHAnsi" w:cstheme="minorHAnsi"/>
        </w:rPr>
        <w:t>If leave is taken without authorisation you will be liable to disciplinary proceedings.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Compassionate Leave and Family Emergencies</w:t>
      </w:r>
    </w:p>
    <w:p>
      <w:pPr>
        <w:spacing w:before="240"/>
        <w:jc w:val="both"/>
        <w:rPr>
          <w:rFonts w:asciiTheme="minorHAnsi" w:hAnsiTheme="minorHAnsi" w:cstheme="minorHAnsi"/>
        </w:rPr>
      </w:pPr>
      <w:r>
        <w:rPr>
          <w:rFonts w:asciiTheme="minorHAnsi" w:hAnsiTheme="minorHAnsi" w:cstheme="minorHAnsi"/>
        </w:rPr>
        <w:t>The Company will consider all requests for compassionate leave and time off to deal with family emergencies.  If you need to take compassionate leave or time off to deal with a family emergency, you should raise the matter with your Manager and that person will consider your request.  There is no contractual entitlement to remuneration for absences relating to compassionate leave or time off to deal with family emergencies.  Any payment will be made at the absolute discretion of the Company.  You may also be entitled to statutory payments for maternity, paternity, shared parental, adoption and parental bereavement leave.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Sickness and Absence</w:t>
      </w:r>
    </w:p>
    <w:p>
      <w:pPr>
        <w:jc w:val="both"/>
        <w:rPr>
          <w:rFonts w:asciiTheme="minorHAnsi" w:hAnsiTheme="minorHAnsi" w:cstheme="minorHAnsi"/>
        </w:rPr>
      </w:pPr>
      <w:r>
        <w:rPr>
          <w:rFonts w:asciiTheme="minorHAnsi" w:hAnsiTheme="minorHAnsi" w:cstheme="minorHAnsi"/>
        </w:rPr>
        <w:t>If you are absent from work, you must telephone Joseph Barnwell, CEO, personally, as soon as reasonably possible. If you cannot make contact yourself you should arrange for someone else to do it for you in line with this procedure.  If you are unable to make contact via telephone you must leave a message and be available for a phone call in return.</w:t>
      </w:r>
    </w:p>
    <w:p>
      <w:pPr>
        <w:jc w:val="both"/>
        <w:rPr>
          <w:rFonts w:asciiTheme="minorHAnsi" w:hAnsiTheme="minorHAnsi" w:cstheme="minorHAnsi"/>
        </w:rPr>
      </w:pPr>
      <w:r>
        <w:rPr>
          <w:rFonts w:asciiTheme="minorHAnsi" w:hAnsiTheme="minorHAnsi" w:cstheme="minorHAnsi"/>
        </w:rPr>
        <w:t>You should give the reason(s) for your absence and an expected return date, as well as providing details as to how and where you can be contacted during the period of absence. If you are unsure of your expected return date, you must continue to ring in daily during the first week of your absence.  You must inform the Company as soon as possible of any change in the date of your anticipated return to work.</w:t>
      </w:r>
    </w:p>
    <w:p>
      <w:pPr>
        <w:jc w:val="both"/>
        <w:rPr>
          <w:rFonts w:asciiTheme="minorHAnsi" w:hAnsiTheme="minorHAnsi" w:cstheme="minorHAnsi"/>
        </w:rPr>
      </w:pPr>
      <w:r>
        <w:rPr>
          <w:rFonts w:asciiTheme="minorHAnsi" w:hAnsiTheme="minorHAnsi" w:cstheme="minorHAnsi"/>
        </w:rPr>
        <w:t>Failure to report your absence to us means that it will be treated as “unauthorised leave” (and therefore unpaid).  It may also result in disciplinary proceedings being initiated.</w:t>
      </w:r>
    </w:p>
    <w:p>
      <w:pPr>
        <w:jc w:val="both"/>
        <w:rPr>
          <w:rFonts w:asciiTheme="minorHAnsi" w:hAnsiTheme="minorHAnsi" w:cstheme="minorHAnsi"/>
        </w:rPr>
      </w:pPr>
      <w:r>
        <w:rPr>
          <w:rFonts w:asciiTheme="minorHAnsi" w:hAnsiTheme="minorHAnsi" w:cstheme="minorHAnsi"/>
        </w:rPr>
        <w:t xml:space="preserve">On your return to work, your Manager (or other designated individual) may have a return to work discussion with you and you will need to complete a self-certification of absence form. This form covers an absence of up to seven calendar days (including weekends and any non-working days).  The first three days of sickness absence are unpaid. </w:t>
      </w:r>
    </w:p>
    <w:p>
      <w:pPr>
        <w:jc w:val="both"/>
        <w:rPr>
          <w:rFonts w:asciiTheme="minorHAnsi" w:hAnsiTheme="minorHAnsi" w:cstheme="minorHAnsi"/>
        </w:rPr>
      </w:pPr>
      <w:r>
        <w:rPr>
          <w:rFonts w:asciiTheme="minorHAnsi" w:hAnsiTheme="minorHAnsi" w:cstheme="minorHAnsi"/>
        </w:rPr>
        <w:t xml:space="preserve">If you have a half-day’s absence (or less) due to sickness, whether by calling in or going home during the working day, a self-certification form must still be completed. </w:t>
      </w:r>
    </w:p>
    <w:p>
      <w:pPr>
        <w:jc w:val="both"/>
        <w:rPr>
          <w:rFonts w:asciiTheme="minorHAnsi" w:hAnsiTheme="minorHAnsi" w:cstheme="minorHAnsi"/>
        </w:rPr>
      </w:pPr>
      <w:r>
        <w:rPr>
          <w:rFonts w:asciiTheme="minorHAnsi" w:hAnsiTheme="minorHAnsi" w:cstheme="minorHAnsi"/>
        </w:rPr>
        <w:t>For any period of incapacity due to sickness or injury which lasts for seven consecutive days or more, a Fitness to Work Note (MED3) stating the reason for absence must be obtained at your own cost and supplied to your Manager by the eighth day of absence. Further certificates must be obtained if the absence continues for longer than the period of the original certificate and must run consecutively.  The Company reserves the right not to accept a private doctor’s sickness certificate, this includes certificates purchased via online GP services.</w:t>
      </w:r>
    </w:p>
    <w:p>
      <w:pPr>
        <w:jc w:val="both"/>
        <w:rPr>
          <w:rFonts w:asciiTheme="minorHAnsi" w:hAnsiTheme="minorHAnsi" w:cstheme="minorHAnsi"/>
        </w:rPr>
      </w:pPr>
      <w:r>
        <w:rPr>
          <w:rFonts w:asciiTheme="minorHAnsi" w:hAnsiTheme="minorHAnsi" w:cstheme="minorHAnsi"/>
        </w:rPr>
        <w:t xml:space="preserve">If any sickness or injury is caused by the actionable negligence of a third party in respect of which compensation is or may be recoverable, you must notify your Manager immediately. You must also inform them of any claim that you pursue. Should any settlement, award or judgment be made in connection with the sickness or injury, you must give your Manager such particulars as soon as possible. </w:t>
      </w:r>
    </w:p>
    <w:p>
      <w:pPr>
        <w:jc w:val="both"/>
        <w:rPr>
          <w:rFonts w:asciiTheme="minorHAnsi" w:hAnsiTheme="minorHAnsi" w:cstheme="minorHAnsi"/>
        </w:rPr>
      </w:pPr>
      <w:r>
        <w:rPr>
          <w:rFonts w:asciiTheme="minorHAnsi" w:hAnsiTheme="minorHAnsi" w:cstheme="minorHAnsi"/>
        </w:rPr>
        <w:t>You will be eligible for statutory sick pay (SSP) if you satisfy the relevant requirements. Details of these can be found in our absence management policy. Your qualifying days for SSP purposes are  Monday to Friday.  The Company reserves the right to withhold payment of SSP if you fail to comply with reporting procedures or if the Company has reason to believe that the cause of absence is not genuine.</w:t>
      </w:r>
    </w:p>
    <w:p>
      <w:pPr>
        <w:jc w:val="both"/>
        <w:rPr>
          <w:rFonts w:asciiTheme="minorHAnsi" w:hAnsiTheme="minorHAnsi" w:cstheme="minorHAnsi"/>
        </w:rPr>
      </w:pPr>
      <w:r>
        <w:rPr>
          <w:rFonts w:asciiTheme="minorHAnsi" w:hAnsiTheme="minorHAnsi" w:cstheme="minorHAnsi"/>
        </w:rPr>
        <w:t>The Company will monitor and record absence and reasons for absence.</w:t>
      </w:r>
    </w:p>
    <w:p>
      <w:pPr>
        <w:jc w:val="both"/>
        <w:rPr>
          <w:rFonts w:asciiTheme="minorHAnsi" w:hAnsiTheme="minorHAnsi" w:cstheme="minorHAnsi"/>
        </w:rPr>
      </w:pPr>
      <w:r>
        <w:rPr>
          <w:rFonts w:asciiTheme="minorHAnsi" w:hAnsiTheme="minorHAnsi" w:cstheme="minorHAnsi"/>
        </w:rPr>
        <w:t>It is a requirement of your employment that you will, if requested to do so, attend a medical examination with an independent medical practitioner at any time prior to or during the course of your employment. You agree that any report produced in connection with any such examination may be disclosed to the Company and the Company may discuss the contents of the report with the relevant doctor.  All reasonable costs relating to referrals will be borne entirely by the Company.</w:t>
      </w:r>
    </w:p>
    <w:p>
      <w:pPr>
        <w:jc w:val="both"/>
        <w:rPr>
          <w:rFonts w:asciiTheme="minorHAnsi" w:hAnsiTheme="minorHAnsi" w:cstheme="minorHAnsi"/>
        </w:rPr>
      </w:pPr>
      <w:r>
        <w:rPr>
          <w:rFonts w:asciiTheme="minorHAnsi" w:hAnsiTheme="minorHAnsi" w:cstheme="minorHAnsi"/>
        </w:rPr>
        <w:t xml:space="preserve">The requirement could also be for a report or medical information from your own GP or a treating consultant. In this case, you will be given a consent form to read and sign. Any information disclosed will be treated in strict confidence and will be discussed with you in relation to your future employment with us or, where appropriate and where circumstances permit, in a more suitable role. </w:t>
      </w:r>
    </w:p>
    <w:p>
      <w:pPr>
        <w:jc w:val="both"/>
        <w:rPr>
          <w:rFonts w:asciiTheme="minorHAnsi" w:hAnsiTheme="minorHAnsi" w:cstheme="minorHAnsi"/>
        </w:rPr>
      </w:pPr>
      <w:r>
        <w:rPr>
          <w:rFonts w:asciiTheme="minorHAnsi" w:hAnsiTheme="minorHAnsi" w:cstheme="minorHAnsi"/>
        </w:rPr>
        <w:t xml:space="preserve">If, during your employment, you contract or develop any ongoing illness or medical condition that may affect your work, this should be reported to us immediately in confidence.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Pension</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If you are eligible, the Company will auto-enrol you into a pension scheme in accordance with the Company’s pension auto-enrolment obligations.  The Company reserves the right to amend or change the provider or scheme at any time.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If you do not meet the minimum age/earnings requirements, you will not be automatically opted in until such time as you do meet the minimum requirements, but if you wish to join the scheme earlier you may do so at any time.</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Full details of the scheme will be provided when you are enrolled, including the minimum contribution level that you will be required to make and your right to opt out if you do not want to join the scheme. While participating in the scheme, you agree to worker pension contributions being deducted from your wage.  Further details are available from Joseph Barwell.</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Collective Agreements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There are no collective agreements relevant to your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Health &amp; Safety</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You are directly responsible for taking care of your own personal health and safety and for all other persons who may be affected by your acts or omissions at work.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You must comply with the Company’s health and safety instructions which may be given to you from time to time.  You agree to wear any personal protective clothing issued at all relevant times.  Failure to do so will be a disciplinary offense.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must adhere to all notices, whether on company premises, or elsewhere, issued in accordance with The Health and Safety at Work Act 1974.</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will report any matters that affect your health, safety and welfare, and that of any other person who may be affected.  You should report any health and safety matters requiring attention to your Manager.</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All accidents must be reported to your Manager and an entry made in the accident book.</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In the interests of Health and Safety, smoking is not permitted at the Company premises, in vehicles, or at customers’ premises except in designated areas.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Mobile Phones &amp; Social Media</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are not to make use of mobile phones for calls, texts, internet or any other purpose during working hours unless it is an emergency and your manager is aware.</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are not to make derogatory comments about the Company, your employment or colleagues on any social media or other public arena.  Doing so is considered a serious disciplinary matter which may result in dismissal.</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Termination of employment</w:t>
      </w:r>
    </w:p>
    <w:p>
      <w:pPr>
        <w:spacing w:before="240"/>
        <w:jc w:val="both"/>
        <w:rPr>
          <w:rFonts w:asciiTheme="minorHAnsi" w:hAnsiTheme="minorHAnsi" w:cstheme="minorHAnsi"/>
        </w:rPr>
      </w:pPr>
      <w:r>
        <w:rPr>
          <w:rFonts w:asciiTheme="minorHAnsi" w:hAnsiTheme="minorHAnsi" w:cstheme="minorHAnsi"/>
        </w:rPr>
        <w:t>Your employment may be ended by either party during the probationary period by giving one weeks’ notice.  Thereafter, both you and the Company required to give notice as follows:</w:t>
      </w:r>
    </w:p>
    <w:p>
      <w:pPr>
        <w:spacing w:before="240"/>
        <w:jc w:val="both"/>
        <w:rPr>
          <w:rFonts w:asciiTheme="minorHAnsi" w:hAnsiTheme="minorHAnsi" w:cstheme="minorHAnsi"/>
        </w:rPr>
      </w:pPr>
      <w:r>
        <w:rPr>
          <w:rFonts w:asciiTheme="minorHAnsi" w:hAnsiTheme="minorHAnsi" w:cstheme="minorHAnsi"/>
        </w:rPr>
        <w:t>Up to five years’ service will one month and thereafter, an additional week’s notice for each year of service up to a maximum of twelve weeks’ notice.</w:t>
      </w:r>
    </w:p>
    <w:p>
      <w:pPr>
        <w:spacing w:before="240"/>
        <w:jc w:val="both"/>
        <w:rPr>
          <w:rFonts w:asciiTheme="minorHAnsi" w:hAnsiTheme="minorHAnsi" w:cstheme="minorHAnsi"/>
        </w:rPr>
      </w:pPr>
      <w:r>
        <w:rPr>
          <w:rFonts w:asciiTheme="minorHAnsi" w:hAnsiTheme="minorHAnsi" w:cstheme="minorHAnsi"/>
        </w:rPr>
        <w:t>Notice must be given in writing, confirming your last day of work and the reasons for leaving.</w:t>
      </w:r>
    </w:p>
    <w:p>
      <w:pPr>
        <w:spacing w:before="240"/>
        <w:jc w:val="both"/>
        <w:rPr>
          <w:rFonts w:asciiTheme="minorHAnsi" w:hAnsiTheme="minorHAnsi" w:cstheme="minorHAnsi"/>
        </w:rPr>
      </w:pPr>
      <w:r>
        <w:rPr>
          <w:rFonts w:asciiTheme="minorHAnsi" w:hAnsiTheme="minorHAnsi" w:cstheme="minorHAnsi"/>
        </w:rPr>
        <w:t>If you fail to give the required notice, or to work such notice if required, the Company reserves the right to treat the period as unauthorised absence and to deduct a day’s gross pay for each day not worked during the notice period from any final payment due to you. The amount deducted is a genuine attempt to assess the Company’s loss as a result of your failure to give or to work your notice period.  In the event that you are paid for all or for a portion of any unworked notice period, we reserve the right to require immediate repayment of such sum.</w:t>
      </w:r>
    </w:p>
    <w:p>
      <w:pPr>
        <w:spacing w:before="240"/>
        <w:jc w:val="both"/>
        <w:rPr>
          <w:rFonts w:asciiTheme="minorHAnsi" w:hAnsiTheme="minorHAnsi" w:cstheme="minorHAnsi"/>
        </w:rPr>
      </w:pPr>
      <w:r>
        <w:rPr>
          <w:rFonts w:asciiTheme="minorHAnsi" w:hAnsiTheme="minorHAnsi" w:cstheme="minorHAnsi"/>
        </w:rPr>
        <w:t>The Company reserves the right to pay you basic pay in lieu of notice.  Pay in lieu of notice will be subject to Income Tax and National Insurance deductions and will be paid through the payroll following the termination of your employment.   Pay in lieu of notice will be calculated on the basis of salary only for the period and will not include any bonuses or commission.  For the avoidance of doubt, where you have received payment in lieu of notice you will not be entitled to any additional compensation in respect of any holiday which would otherwise have accrued during your notice period.</w:t>
      </w:r>
    </w:p>
    <w:p>
      <w:pPr>
        <w:spacing w:before="240"/>
        <w:jc w:val="both"/>
        <w:rPr>
          <w:rFonts w:asciiTheme="minorHAnsi" w:hAnsiTheme="minorHAnsi" w:cstheme="minorHAnsi"/>
        </w:rPr>
      </w:pPr>
      <w:r>
        <w:rPr>
          <w:rFonts w:asciiTheme="minorHAnsi" w:hAnsiTheme="minorHAnsi" w:cstheme="minorHAnsi"/>
        </w:rPr>
        <w:t>The Company shall be entitled to dismiss you at any time without notice or benefits or payment in lieu of notice if you commit a serious breach of your obligations as an employee, or if you cease to be entitled to work in the United Kingdom in accordance with section 8 of the Asylum and Immigration Act 1996.</w:t>
      </w:r>
    </w:p>
    <w:p>
      <w:pPr>
        <w:spacing w:before="240"/>
        <w:jc w:val="both"/>
        <w:rPr>
          <w:rFonts w:asciiTheme="minorHAnsi" w:hAnsiTheme="minorHAnsi" w:cstheme="minorHAnsi"/>
        </w:rPr>
      </w:pPr>
      <w:r>
        <w:rPr>
          <w:rFonts w:asciiTheme="minorHAnsi" w:hAnsiTheme="minorHAnsi" w:cstheme="minorHAnsi"/>
        </w:rPr>
        <w:t>Nothing in this Contract prevents us from terminating your employment summarily or otherwise in the event of any serious breach by you of the terms of your employment or in the event of any act or acts of gross misconduct by you.</w:t>
      </w:r>
    </w:p>
    <w:p>
      <w:pPr>
        <w:spacing w:before="240"/>
        <w:jc w:val="both"/>
        <w:rPr>
          <w:rFonts w:asciiTheme="minorHAnsi" w:hAnsiTheme="minorHAnsi" w:cstheme="minorHAnsi"/>
        </w:rPr>
      </w:pPr>
      <w:bookmarkStart w:id="0" w:name="_Hlk514748546"/>
      <w:r>
        <w:rPr>
          <w:rFonts w:asciiTheme="minorHAnsi" w:hAnsiTheme="minorHAnsi" w:cstheme="minorHAnsi"/>
        </w:rPr>
        <w:t>If you are notified by way of letter or any other written form of communication, that your employment has been terminated under circumstances, such as, but not limited to: a redundancy process, disciplinary process, sickness absence or any other HR process, the termination will be deemed to have taken effect based on the day after the date of issue of the notification, and not upon receipt of the notification.  If you are notified in person, that will be the date determined to be the termination date.</w:t>
      </w:r>
      <w:bookmarkEnd w:id="0"/>
    </w:p>
    <w:p>
      <w:pPr>
        <w:spacing w:before="240"/>
        <w:jc w:val="both"/>
        <w:rPr>
          <w:rFonts w:asciiTheme="minorHAnsi" w:hAnsiTheme="minorHAnsi" w:cstheme="minorHAnsi"/>
        </w:rPr>
      </w:pPr>
      <w:r>
        <w:rPr>
          <w:rFonts w:asciiTheme="minorHAnsi" w:hAnsiTheme="minorHAnsi" w:cstheme="minorHAnsi"/>
        </w:rPr>
        <w:t>During your notice period, you will be entitled to receive your salary and any contractual benefits.</w:t>
      </w:r>
    </w:p>
    <w:p>
      <w:pPr>
        <w:spacing w:before="240"/>
        <w:jc w:val="both"/>
        <w:rPr>
          <w:rFonts w:asciiTheme="minorHAnsi" w:hAnsiTheme="minorHAnsi" w:cstheme="minorHAnsi"/>
        </w:rPr>
      </w:pPr>
      <w:r>
        <w:rPr>
          <w:rFonts w:asciiTheme="minorHAnsi" w:hAnsiTheme="minorHAnsi" w:cstheme="minorHAnsi"/>
        </w:rPr>
        <w:t>Once notice to terminate your employment has been given by either party, we may place you on Garden Leave for the whole or any part of the remainder of your notice period. Within this Agreement, Garden Leave means that we have the right to isolate you from our business activities, but retain you as a paid employee, until your notice period has expired.</w:t>
      </w:r>
    </w:p>
    <w:p>
      <w:pPr>
        <w:spacing w:before="240"/>
        <w:jc w:val="both"/>
        <w:rPr>
          <w:rFonts w:asciiTheme="minorHAnsi" w:hAnsiTheme="minorHAnsi" w:cstheme="minorHAnsi"/>
        </w:rPr>
      </w:pPr>
      <w:r>
        <w:rPr>
          <w:rFonts w:asciiTheme="minorHAnsi" w:hAnsiTheme="minorHAnsi" w:cstheme="minorHAnsi"/>
        </w:rPr>
        <w:t>However your employment with us is terminated, you will:</w:t>
      </w:r>
    </w:p>
    <w:p>
      <w:pPr>
        <w:pStyle w:val="25"/>
        <w:numPr>
          <w:ilvl w:val="0"/>
          <w:numId w:val="7"/>
        </w:numPr>
        <w:spacing w:before="240"/>
        <w:jc w:val="both"/>
        <w:rPr>
          <w:rFonts w:asciiTheme="minorHAnsi" w:hAnsiTheme="minorHAnsi" w:cstheme="minorHAnsi"/>
        </w:rPr>
      </w:pPr>
      <w:r>
        <w:rPr>
          <w:rFonts w:asciiTheme="minorHAnsi" w:hAnsiTheme="minorHAnsi" w:cstheme="minorHAnsi"/>
        </w:rPr>
        <w:t>return to us immediately, all Confidential Information and Company Property within your possession or control.</w:t>
      </w:r>
    </w:p>
    <w:p>
      <w:pPr>
        <w:spacing w:before="240"/>
        <w:jc w:val="both"/>
        <w:rPr>
          <w:rFonts w:asciiTheme="minorHAnsi" w:hAnsiTheme="minorHAnsi" w:cstheme="minorHAnsi"/>
        </w:rPr>
      </w:pPr>
      <w:r>
        <w:rPr>
          <w:rFonts w:asciiTheme="minorHAnsi" w:hAnsiTheme="minorHAnsi" w:cstheme="minorHAnsi"/>
        </w:rPr>
        <w:t>Please deliver these to Joe Barnwell Company CEO unless we direct you otherwise.</w:t>
      </w:r>
    </w:p>
    <w:p>
      <w:pPr>
        <w:spacing w:before="240"/>
        <w:jc w:val="both"/>
        <w:rPr>
          <w:rFonts w:asciiTheme="minorHAnsi" w:hAnsiTheme="minorHAnsi" w:cstheme="minorHAnsi"/>
        </w:rPr>
      </w:pPr>
      <w:r>
        <w:rPr>
          <w:rFonts w:asciiTheme="minorHAnsi" w:hAnsiTheme="minorHAnsi" w:cstheme="minorHAnsi"/>
        </w:rPr>
        <w:t>in compliance with our data protection and data retention policies, permanently and comprehensively delete or destroy (as appropriate) all information relation to us, however it is stored, manifested or recorded (including on any memory, cloud-based storage solution, or other device or system), and any related materials derived from these sources, which are in your possession or control outside our premises and normal places of work. Please note that the contact details for our business contacts count as Confidential Information and so you must also delete these from any personal, social or professional networking accounts too.</w:t>
      </w:r>
    </w:p>
    <w:p>
      <w:pPr>
        <w:spacing w:before="240"/>
        <w:jc w:val="both"/>
        <w:rPr>
          <w:rFonts w:asciiTheme="minorHAnsi" w:hAnsiTheme="minorHAnsi" w:cstheme="minorHAnsi"/>
        </w:rPr>
      </w:pPr>
      <w:r>
        <w:rPr>
          <w:rFonts w:asciiTheme="minorHAnsi" w:hAnsiTheme="minorHAnsi" w:cstheme="minorHAnsi"/>
        </w:rPr>
        <w:t>If we ask you to do so, you agree to provide a signed statement confirming that you have fully complied with your obligations above and to include reasonable evidence of this compliance, if we additionally request this.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Data Protection</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r>
        <w:rPr>
          <w:rFonts w:asciiTheme="minorHAnsi" w:hAnsiTheme="minorHAnsi" w:cstheme="minorHAnsi"/>
        </w:rPr>
        <w:t>The Company is required to tell you about the personal data that we collect about you and what we do with that information, including how we use, store, transfer and secure your personal data. You confirm that you shall at all times comply with all relevant data protection legislation.  If you have any questions in relation to data protection or wish to discuss a data protection breach, please refer to the CEO.  We have a privacy notice which explains how your data is processed.</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Our systems enable us to monitor telephone, email, voice mail, internet and other communications. So that we  can carry out our legal obligations as an employer (such as ensuring your compliance with our IT-related policies), and for other business reasons, we may monitor use of systems including the telephone and computer systems, and any personal use of them, by automated software or otherwise. Monitoring is only carried out to the extent permitted or as required by law and as necessary and justifiable for business purposes.</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Confidentiality</w:t>
      </w:r>
    </w:p>
    <w:p>
      <w:pPr>
        <w:pStyle w:val="25"/>
        <w:spacing w:before="240"/>
        <w:jc w:val="both"/>
        <w:rPr>
          <w:rFonts w:asciiTheme="minorHAnsi" w:hAnsiTheme="minorHAnsi" w:cstheme="minorHAnsi"/>
          <w:b/>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You may not disclose any trade secrets or other information of a confidential nature relating to the Company or any of its associated or group companies or their business in respect of which the Company owes an obligation of confidence to any third party, during or after your employment except in the proper course of your employment or as required by law. </w:t>
      </w:r>
    </w:p>
    <w:p>
      <w:pPr>
        <w:pStyle w:val="25"/>
        <w:spacing w:before="240"/>
        <w:ind w:left="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You must not remove any documents or tangible items which belong to the Company or which contain any confidential information from the Company’s premises at any time without proper advance authorisation.</w:t>
      </w:r>
    </w:p>
    <w:p>
      <w:pPr>
        <w:pStyle w:val="25"/>
        <w:spacing w:before="240"/>
        <w:ind w:left="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You must return to the Company upon request and, in any event, upon the termination of your employment, all documents and items which belong to the Company or which contain or refer to any confidential information and which are in your possession or under your control.</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You must, if requested by the Company, delete all confidential information from any re-useable material and destroy all other documents or tangible items which contain or refer to any confidential information and which are in your possession or under your control.  You must use your best endeavours to prevent the publication or disclosure by any other person of any such trade secrets or other confidential information relating to the Company’s business.   </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Any breach of your duties of confidentiality whilst employed by the Company will render you liable to disciplinary action and may result in your dismissal. </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After the termination of your employment you must not at any time disclose without written consent of the Company to any third party, any secret or confidential information relating to the Company its suppliers, potential suppliers (whether or not recorded in writing or on a computer disk/USB stick) or its clients.  The Company shall be entitled to apply for an injunction to prevent such disclosure or use and to seek any other remedy including without limitation the recovery of damages in the case of such disclosure or use.  You are required to delete any such information which is stored electronically on any device which is not to be returned to us. You shall also inform us of all passwords used by yourself in relation to any computers belonging to us. Any software packages licenced by us must be wiped from property owned by employees or any device that we agree is not to be returned to us.</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For the purposes of this Contract, confidential information includes but is not limited to confidential information relating to any customer of the Company, Company business plans, maturing new business opportunities, research and development projects, sale statistics, marketing surveys and plans, the identity of customers of the Company, customer lists, sales and marketing information, terms of trading, terms of contract, costings, process, commercial relationships and negotiations and/or sales policies of the Company, financial information relating to the Company, projects, research results and development plans.</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Each of the above Sub-Clauses is separate and severable from the other.  If any particular Sub-Clause is held to be unenforceable for any reason but would be enforceable if some of its wording were deleted, it shall apply with such deletions as are necessary to make it enforceable. The Company may take legal action where it is considered that you are in breach of any of the above Sub-Clauses, which may lead to prosecution. During employment should you be considered to be in breach of any of the above Sub-Clauses then disciplinary action will be taken (in conjunction with such other legal action as detailed above) which may lead to your dismissal.</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above Sub-Clauses are not intended to exclude or restrict your right to make a protected disclosure under the Public Interest Disclosure Act 1998 if you reasonably believe that a harmful or illegal activity is being undertaken.  In such circumstances you, are encouraged to discuss your concerns with a senior Manager, or should refer to the Company’s whistleblowing policy which is separate to these terms of employment.</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Security</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bookmarkStart w:id="1" w:name="_Hlk487547974"/>
      <w:r>
        <w:rPr>
          <w:rFonts w:asciiTheme="minorHAnsi" w:hAnsiTheme="minorHAnsi" w:cstheme="minorHAnsi"/>
        </w:rPr>
        <w:t xml:space="preserve">You are required to keep access to our premises secure and you must not pass your swipe card, any keys or access code information to any other external person, including visitors. If any of these items are lost or stolen, this must be reported immediately. You must not take any copies of keys without the express permission of your Manager.  Failure to comply with these rules may result in disciplinary action. </w:t>
      </w:r>
      <w:bookmarkEnd w:id="1"/>
      <w:r>
        <w:rPr>
          <w:rFonts w:asciiTheme="minorHAnsi" w:hAnsiTheme="minorHAnsi" w:cstheme="minorHAnsi"/>
        </w:rPr>
        <w:t>It is the responsibility of the last employee to leave the premises to ensure that any alarms are set and that windows and doors are firmly closed.</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Lay Off and Short Time Working</w:t>
      </w:r>
    </w:p>
    <w:p>
      <w:pPr>
        <w:jc w:val="both"/>
        <w:rPr>
          <w:rFonts w:asciiTheme="minorHAnsi" w:hAnsiTheme="minorHAnsi" w:cstheme="minorHAnsi"/>
        </w:rPr>
      </w:pPr>
      <w:r>
        <w:rPr>
          <w:rFonts w:asciiTheme="minorHAnsi" w:hAnsiTheme="minorHAnsi" w:cstheme="minorHAnsi"/>
        </w:rPr>
        <w:t xml:space="preserve">The Company reserves the right temporarily to lay you off without full pay (subject to the statutory requirements for minimum pay) or reduce your normal hours of work and to reduce your pay proportionately on giving you as much advance notice as reasonably possible if, in the Company’s opinion, it believes it necessary to do so. </w:t>
      </w:r>
    </w:p>
    <w:p>
      <w:pPr>
        <w:pStyle w:val="36"/>
        <w:numPr>
          <w:ilvl w:val="0"/>
          <w:numId w:val="0"/>
        </w:numPr>
        <w:rPr>
          <w:rFonts w:eastAsia="Calibri" w:asciiTheme="minorHAnsi" w:hAnsiTheme="minorHAnsi" w:cstheme="minorHAnsi"/>
          <w:color w:val="auto"/>
          <w:sz w:val="22"/>
          <w:szCs w:val="22"/>
        </w:rPr>
      </w:pPr>
      <w:r>
        <w:rPr>
          <w:rFonts w:eastAsia="Calibri" w:asciiTheme="minorHAnsi" w:hAnsiTheme="minorHAnsi" w:cstheme="minorHAnsi"/>
          <w:color w:val="auto"/>
          <w:sz w:val="22"/>
          <w:szCs w:val="22"/>
        </w:rPr>
        <w:t>In cases of a layoff, this would normally extend for a maximum period of one month before we would enter into consultation with employees regarding potential redundancies. In such cases you may be entitled to a statutory guarantee payment, provided that you:</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have been employed by us for at least one month;</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are available for work;</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do not refuse any reasonable alternative work; and</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are not taking industrial action.</w:t>
      </w:r>
    </w:p>
    <w:p>
      <w:pPr>
        <w:pStyle w:val="25"/>
        <w:spacing w:after="160" w:line="288" w:lineRule="auto"/>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commentRangeStart w:id="1"/>
      <w:commentRangeStart w:id="2"/>
      <w:r>
        <w:rPr>
          <w:rFonts w:asciiTheme="minorHAnsi" w:hAnsiTheme="minorHAnsi" w:cstheme="minorHAnsi"/>
          <w:b/>
        </w:rPr>
        <w:t>Changes to Terms of Employment</w:t>
      </w:r>
    </w:p>
    <w:p>
      <w:pPr>
        <w:jc w:val="both"/>
        <w:rPr>
          <w:rFonts w:asciiTheme="minorHAnsi" w:hAnsiTheme="minorHAnsi" w:cstheme="minorHAnsi"/>
        </w:rPr>
      </w:pPr>
      <w:r>
        <w:rPr>
          <w:rFonts w:asciiTheme="minorHAnsi" w:hAnsiTheme="minorHAnsi" w:cstheme="minorHAnsi"/>
        </w:rPr>
        <w:t>The Company reserves the right to make reasonable changes to any of your Terms and Conditions of Employment.  Minor changes of detail will be notified by way of individual notice to all employees and will take effect from the date of the notice.  You will be given at least one month’s written notice of any significant changes by individual notice and such changes will be deemed accepted by you unless you notify your objection in writing within two weeks of the date of the notice. Where written objections are received within the defined timescale, the Company will consult with the employee in order to discuss and consider the objection/s fully.</w:t>
      </w:r>
    </w:p>
    <w:p>
      <w:pPr>
        <w:jc w:val="both"/>
        <w:rPr>
          <w:rFonts w:asciiTheme="minorHAnsi" w:hAnsiTheme="minorHAnsi" w:cstheme="minorHAnsi"/>
        </w:rPr>
      </w:pPr>
      <w:r>
        <w:rPr>
          <w:rFonts w:asciiTheme="minorHAnsi" w:hAnsiTheme="minorHAnsi" w:cstheme="minorHAnsi"/>
        </w:rPr>
        <w:t>The Company reserves the right to realign your duties (where possible) if following a medical (at the request of the Company) it is deemed that you are no longer medically fit to carry out your duties.  The Company will always consider the practicality of any recommended adjustments.</w:t>
      </w:r>
      <w:commentRangeEnd w:id="1"/>
      <w:r>
        <w:rPr>
          <w:rStyle w:val="17"/>
        </w:rPr>
        <w:commentReference w:id="1"/>
      </w:r>
      <w:commentRangeEnd w:id="2"/>
      <w:r>
        <w:rPr>
          <w:rStyle w:val="17"/>
        </w:rPr>
        <w:commentReference w:id="2"/>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Disciplinary &amp; Grievances</w:t>
      </w:r>
    </w:p>
    <w:p>
      <w:pPr>
        <w:jc w:val="both"/>
        <w:rPr>
          <w:rFonts w:asciiTheme="minorHAnsi" w:hAnsiTheme="minorHAnsi" w:cstheme="minorHAnsi"/>
        </w:rPr>
      </w:pPr>
      <w:r>
        <w:rPr>
          <w:rFonts w:asciiTheme="minorHAnsi" w:hAnsiTheme="minorHAnsi" w:cstheme="minorHAnsi"/>
        </w:rPr>
        <w:t xml:space="preserve">The Company follows the ACAS Code of Practice 1 for disciplinary and grievance procedures.  If you have a grievance relating to any aspect of your employment, you should first take the matter up with Joe Barnwell, CEO, in order that it may be investigated and settled if possible. </w:t>
      </w:r>
    </w:p>
    <w:p>
      <w:pPr>
        <w:jc w:val="both"/>
        <w:rPr>
          <w:rFonts w:asciiTheme="minorHAnsi" w:hAnsiTheme="minorHAnsi" w:cstheme="minorHAnsi"/>
        </w:rPr>
      </w:pPr>
      <w:r>
        <w:rPr>
          <w:rFonts w:asciiTheme="minorHAnsi" w:hAnsiTheme="minorHAnsi" w:cstheme="minorHAnsi"/>
        </w:rPr>
        <w:t>The Company reserves the right to suspend you with pay, or exclude you from our premises, or both, for the purposes of investigating any allegation of misconduct or neglect against you.</w:t>
      </w:r>
    </w:p>
    <w:p>
      <w:pPr>
        <w:jc w:val="both"/>
        <w:rPr>
          <w:rFonts w:asciiTheme="minorHAnsi" w:hAnsiTheme="minorHAnsi" w:cstheme="minorHAnsi"/>
        </w:rPr>
      </w:pPr>
      <w:r>
        <w:rPr>
          <w:rFonts w:asciiTheme="minorHAnsi" w:hAnsiTheme="minorHAnsi" w:cstheme="minorHAnsi"/>
        </w:rPr>
        <w:t>If you are dissatisfied with any disciplinary, capability or grievance decision taken in relation to you, you should apply in writing within five working days of the date on the outcome letter to Georgina Evonston, Company Director.</w:t>
      </w:r>
    </w:p>
    <w:p>
      <w:pPr>
        <w:jc w:val="both"/>
        <w:rPr>
          <w:rFonts w:asciiTheme="minorHAnsi" w:hAnsiTheme="minorHAnsi" w:cstheme="minorHAnsi"/>
        </w:rPr>
      </w:pPr>
      <w:r>
        <w:rPr>
          <w:rFonts w:asciiTheme="minorHAnsi" w:hAnsiTheme="minorHAnsi" w:cstheme="minorHAnsi"/>
        </w:rPr>
        <w:t xml:space="preserve">You may be summarily dismissed for any act of gross misconduct, gross negligence or serious breach of contract.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Third Party Involvement</w:t>
      </w:r>
    </w:p>
    <w:p>
      <w:pPr>
        <w:jc w:val="both"/>
        <w:rPr>
          <w:rFonts w:asciiTheme="minorHAnsi" w:hAnsiTheme="minorHAnsi" w:cstheme="minorHAnsi"/>
        </w:rPr>
      </w:pPr>
      <w:r>
        <w:rPr>
          <w:rFonts w:asciiTheme="minorHAnsi" w:hAnsiTheme="minorHAnsi" w:cstheme="minorHAnsi"/>
        </w:rPr>
        <w:t>The Company may ask an impartial third party to come and chair any meeting or support the Company with business affairs as deemed necessary.  For this purpose, we will seek your consent at the relevant time to share your personal data with the third party in order to carry out the work fairly and reasonably.  In the absence of your consent, the Company and/or third party will have no alternative but to make a decision with the information available at the time.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Recording of Formal Meetings</w:t>
      </w:r>
    </w:p>
    <w:p>
      <w:pPr>
        <w:jc w:val="both"/>
        <w:rPr>
          <w:rFonts w:asciiTheme="minorHAnsi" w:hAnsiTheme="minorHAnsi" w:cstheme="minorHAnsi"/>
        </w:rPr>
      </w:pPr>
      <w:r>
        <w:rPr>
          <w:rFonts w:asciiTheme="minorHAnsi" w:hAnsiTheme="minorHAnsi" w:cstheme="minorHAnsi"/>
        </w:rPr>
        <w:t>The Company reserves the right to record all formal meetings.  A copy of the recording will be provided upon request.  Any data collected in this way will be managed and stored securely and in line with data protection legislation.  For the avoidance of doubt, you are not permitted to covertly or overtly record conversations at work without the Company’s consent.  A breach of this clause is considered gross misconduct and will be subject to disciplinary action.</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Intellectual Property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For the purposes of this clause 31 “Intellectual Property” shall include: letters patent trademarks whether registered or unregistered designs software and software applications utility models copyrights including design copyrights applications for any of the foregoing and the right to apply for them in any part of the world discoveries creations inventions or improvements upon or additions to an invention confidential information know-how and any research effort relating to any of the Company’s or Group Company’s business names whether registrable or not moral rights and any similar rights in any country.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 xml:space="preserve">You may make or create Intellectual Property Rights in the course of your duties under this contract and you have a special obligation to further the interests of the Company’s business in this respect. </w:t>
      </w:r>
    </w:p>
    <w:p>
      <w:pPr>
        <w:pStyle w:val="25"/>
        <w:spacing w:before="240"/>
        <w:ind w:left="0"/>
        <w:jc w:val="both"/>
        <w:rPr>
          <w:rFonts w:asciiTheme="minorHAnsi" w:hAnsiTheme="minorHAnsi" w:cstheme="minorHAnsi"/>
        </w:rPr>
      </w:pPr>
      <w:r>
        <w:rPr>
          <w:rFonts w:asciiTheme="minorHAnsi" w:hAnsiTheme="minorHAnsi" w:cstheme="minorHAnsi"/>
        </w:rPr>
        <w:t xml:space="preserve">You must promptly disclose to the Company in writing all Intellectual Property Rights originated, conceived, created, written, discovered or made by you alone or jointly with others which may be of benefit to the Company or which relate directly or indirectly to the business of the Company (except only those Intellectual Property Rights originated, conceived, created, written, discovered or made by you wholly outside your normal working hours and which are completely unconnected with your normal job duties or with job duties specifically assigned to you by the Company).  </w:t>
      </w:r>
    </w:p>
    <w:p>
      <w:pPr>
        <w:pStyle w:val="25"/>
        <w:spacing w:before="240"/>
        <w:ind w:left="0"/>
        <w:jc w:val="both"/>
        <w:rPr>
          <w:rFonts w:asciiTheme="minorHAnsi" w:hAnsiTheme="minorHAnsi" w:cstheme="minorHAnsi"/>
        </w:rPr>
      </w:pPr>
      <w:r>
        <w:rPr>
          <w:rFonts w:asciiTheme="minorHAnsi" w:hAnsiTheme="minorHAnsi" w:cstheme="minorHAnsi"/>
        </w:rPr>
        <w:t xml:space="preserve"> </w:t>
      </w:r>
    </w:p>
    <w:p>
      <w:pPr>
        <w:pStyle w:val="25"/>
        <w:spacing w:before="240"/>
        <w:ind w:left="0"/>
        <w:jc w:val="both"/>
        <w:rPr>
          <w:rFonts w:asciiTheme="minorHAnsi" w:hAnsiTheme="minorHAnsi" w:cstheme="minorHAnsi"/>
        </w:rPr>
      </w:pPr>
      <w:r>
        <w:rPr>
          <w:rFonts w:asciiTheme="minorHAnsi" w:hAnsiTheme="minorHAnsi" w:cstheme="minorHAnsi"/>
        </w:rPr>
        <w:t>To the extent permitted by law, you accept that such Intellectual Property Rights as are required to be disclosed by you shall be owned absolutely by the Company and will so vest in the Company and the Company shall be entitled to make such additions, deletions, alterations or adaptations to or from any such Intellectual Property Rights as we shall in our absolute discretion determine. You will not disclose or exploit any such Intellectual Property Rights unless authorised by the Company or in the proper performance of your job duties and you agree to hold any such Intellectual Property Rights in trust for the Company.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Company automatically owns absolutely such Intellectual Property Rights as are required to be disclosed by you, but to the extent that it does not, you agree, at the Company’s request and expense and to the extent permitted by law, to enter into all such documents and do all such things and give all such information and assistance necessary or as the Company may require to ensure (whether by assignment of all your existing and future rights, title and interests or otherwise) the Company’s legal and beneficial ownership of the Intellectual Property Rights and/or to obtain patent or similar protection for the Intellectual Property Rights in such parts of the world as the Company may specify.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 xml:space="preserve">You agree to waive all your moral rights in respect of all Intellectual Property Rights which belong to the Company by virtue of this clause, to the extent that such waiver is permitted by law. You will not seek to register your own ownership of any such Intellectual Property Rights and neither will you be entitled to receive any additional payment in respect of any such Intellectual Property Rights.  </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You will promptly notify the Company in writing if you become aware of any infringement or suspected infringement of any of its Intellectual Property Rights and you agree to give your full assistance to the Company to enable it to enforce its Intellectual Property Rights against any third parties.  These provisions on Intellectual Property Rights remain in force notwithstanding the termination of your employment.</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Severability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various provisions of this Agreement are severable; and if any provision or identifiable part thereof is held to be invalid or unenforceable by any court of competent jurisdiction then such invalidity or unenforceability shall not affect the validity or enforceability of the remaining provisions or identifiable parts.</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References</w:t>
      </w:r>
    </w:p>
    <w:p>
      <w:pPr>
        <w:jc w:val="both"/>
        <w:rPr>
          <w:rFonts w:asciiTheme="minorHAnsi" w:hAnsiTheme="minorHAnsi" w:cstheme="minorHAnsi"/>
        </w:rPr>
      </w:pPr>
      <w:r>
        <w:rPr>
          <w:rFonts w:asciiTheme="minorHAnsi" w:hAnsiTheme="minorHAnsi" w:cstheme="minorHAnsi"/>
        </w:rPr>
        <w:t xml:space="preserve">The Company has no duty to provide any person or organisation with a reference regarding your employment with the Company or upon the termination of your employment with the Company. However, if such a reference is given, all reasonable care will be taken to ensure its accuracy.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Governing Law and Jurisdiction</w:t>
      </w:r>
    </w:p>
    <w:p>
      <w:pPr>
        <w:spacing w:before="240"/>
        <w:jc w:val="both"/>
        <w:rPr>
          <w:rFonts w:asciiTheme="minorHAnsi" w:hAnsiTheme="minorHAnsi" w:cstheme="minorHAnsi"/>
          <w:b/>
        </w:rPr>
      </w:pPr>
      <w:r>
        <w:rPr>
          <w:rFonts w:asciiTheme="minorHAnsi" w:hAnsiTheme="minorHAnsi" w:cstheme="minorHAnsi"/>
        </w:rPr>
        <w:t>This contract of employment is governed by, and shall be construed in accordance with, the laws of England and Wales.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Entire Agreement</w:t>
      </w:r>
    </w:p>
    <w:p>
      <w:pPr>
        <w:jc w:val="both"/>
        <w:rPr>
          <w:rFonts w:asciiTheme="minorHAnsi" w:hAnsiTheme="minorHAnsi" w:cstheme="minorHAnsi"/>
        </w:rPr>
      </w:pPr>
      <w:r>
        <w:rPr>
          <w:rFonts w:asciiTheme="minorHAnsi" w:hAnsiTheme="minorHAnsi" w:cstheme="minorHAnsi"/>
        </w:rPr>
        <w:t>This contract supersedes and extinguishes any previous oral or written agreement, discussion, negotiation, promise, correspondence, assurance, representation or understanding between you and the Company (and those acting on its behalf) in relation to the matters contained within it. It contains the whole and entire agreement between you and the Company in relation to your employment as at the date of this contract, except for any terms implied by law that cannot be excluded by the agreement of the parties.</w:t>
      </w:r>
    </w:p>
    <w:p>
      <w:pPr>
        <w:jc w:val="both"/>
        <w:rPr>
          <w:rFonts w:asciiTheme="minorHAnsi" w:hAnsiTheme="minorHAnsi" w:cstheme="minorHAnsi"/>
        </w:rPr>
      </w:pPr>
      <w:r>
        <w:rPr>
          <w:rFonts w:asciiTheme="minorHAnsi" w:hAnsiTheme="minorHAnsi" w:cstheme="minorHAnsi"/>
        </w:rPr>
        <w:t xml:space="preserve">You confirm that in entering into this contract you are not wholly or partly relying on any statement, assurance or representation </w:t>
      </w:r>
      <w:bookmarkStart w:id="2" w:name="_Hlk530403983"/>
      <w:r>
        <w:rPr>
          <w:rFonts w:asciiTheme="minorHAnsi" w:hAnsiTheme="minorHAnsi" w:cstheme="minorHAnsi"/>
        </w:rPr>
        <w:t>made by or on behalf of the Company</w:t>
      </w:r>
      <w:bookmarkEnd w:id="2"/>
      <w:r>
        <w:rPr>
          <w:rFonts w:asciiTheme="minorHAnsi" w:hAnsiTheme="minorHAnsi" w:cstheme="minorHAnsi"/>
        </w:rPr>
        <w:t xml:space="preserve"> (whether made innocently or negligently) that is not set out in this contract. In addition, the Company shall not be liable for any innocent or negligent misrepresentation or negligent misstatement that may have been made by or on behalf of the Company in relation to your employment prior to the date of this contract or based on any statement in this contract and you agree that you shall have no claim in this regard. </w:t>
      </w:r>
    </w:p>
    <w:p>
      <w:pPr>
        <w:jc w:val="both"/>
        <w:rPr>
          <w:rFonts w:asciiTheme="minorHAnsi" w:hAnsiTheme="minorHAnsi" w:cstheme="minorHAnsi"/>
        </w:rPr>
      </w:pPr>
      <w:r>
        <w:rPr>
          <w:rFonts w:asciiTheme="minorHAnsi" w:hAnsiTheme="minorHAnsi" w:cstheme="minorHAnsi"/>
        </w:rPr>
        <w:t>Nothing in this clause shall limit or exclude any liability for fraudulent misrepresentation.</w:t>
      </w:r>
    </w:p>
    <w:p>
      <w:pPr>
        <w:spacing w:after="0"/>
        <w:jc w:val="both"/>
        <w:rPr>
          <w:rFonts w:asciiTheme="minorHAnsi" w:hAnsiTheme="minorHAnsi" w:cstheme="minorHAnsi"/>
          <w:b/>
        </w:rPr>
      </w:pPr>
    </w:p>
    <w:p>
      <w:pPr>
        <w:spacing w:after="0"/>
        <w:jc w:val="both"/>
        <w:rPr>
          <w:rFonts w:asciiTheme="minorHAnsi" w:hAnsiTheme="minorHAnsi" w:cstheme="minorHAnsi"/>
          <w:b/>
        </w:rPr>
      </w:pPr>
      <w:r>
        <w:rPr>
          <w:rFonts w:asciiTheme="minorHAnsi" w:hAnsiTheme="minorHAnsi" w:cstheme="minorHAnsi"/>
          <w:b/>
        </w:rPr>
        <w:t>Issued for and on behalf of CSIN Group</w:t>
      </w:r>
    </w:p>
    <w:p>
      <w:pPr>
        <w:spacing w:before="240"/>
        <w:jc w:val="both"/>
        <w:rPr>
          <w:rFonts w:asciiTheme="minorHAnsi" w:hAnsiTheme="minorHAnsi" w:cstheme="minorHAnsi"/>
          <w:b/>
        </w:rPr>
      </w:pPr>
    </w:p>
    <w:p>
      <w:pPr>
        <w:spacing w:before="240"/>
        <w:jc w:val="both"/>
        <w:rPr>
          <w:rFonts w:asciiTheme="minorHAnsi" w:hAnsiTheme="minorHAnsi" w:cstheme="minorHAnsi"/>
        </w:rPr>
      </w:pPr>
      <w:r>
        <w:rPr>
          <w:rFonts w:asciiTheme="minorHAnsi" w:hAnsiTheme="minorHAnsi" w:cstheme="minorHAnsi"/>
        </w:rPr>
        <w:t>Signed: _________________________</w:t>
      </w:r>
      <w:r>
        <w:rPr>
          <w:rFonts w:asciiTheme="minorHAnsi" w:hAnsiTheme="minorHAnsi" w:cstheme="minorHAnsi"/>
        </w:rPr>
        <w:tab/>
      </w:r>
      <w:r>
        <w:rPr>
          <w:rFonts w:asciiTheme="minorHAnsi" w:hAnsiTheme="minorHAnsi" w:cstheme="minorHAnsi"/>
        </w:rPr>
        <w:tab/>
      </w:r>
    </w:p>
    <w:p>
      <w:pPr>
        <w:spacing w:before="24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Name: __________________________</w:t>
      </w:r>
    </w:p>
    <w:p>
      <w:pPr>
        <w:spacing w:before="24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color w:val="4472C4" w:themeColor="accent1"/>
          <w14:textFill>
            <w14:solidFill>
              <w14:schemeClr w14:val="accent1"/>
            </w14:solidFill>
          </w14:textFill>
        </w:rPr>
        <w:t>[insert]</w:t>
      </w:r>
    </w:p>
    <w:p>
      <w:pPr>
        <w:spacing w:before="240"/>
        <w:jc w:val="both"/>
        <w:rPr>
          <w:rFonts w:asciiTheme="minorHAnsi" w:hAnsiTheme="minorHAnsi" w:cstheme="minorHAnsi"/>
          <w:b/>
        </w:rPr>
      </w:pPr>
      <w:r>
        <w:rPr>
          <w:rFonts w:asciiTheme="minorHAnsi" w:hAnsiTheme="minorHAnsi" w:cstheme="minorHAnsi"/>
          <w:b/>
        </w:rPr>
        <w:t>Employee</w:t>
      </w:r>
    </w:p>
    <w:p>
      <w:pPr>
        <w:spacing w:before="240"/>
        <w:jc w:val="both"/>
        <w:rPr>
          <w:rFonts w:asciiTheme="minorHAnsi" w:hAnsiTheme="minorHAnsi" w:cstheme="minorHAnsi"/>
        </w:rPr>
      </w:pPr>
      <w:r>
        <w:rPr>
          <w:rFonts w:asciiTheme="minorHAnsi" w:hAnsiTheme="minorHAnsi" w:cstheme="minorHAnsi"/>
        </w:rPr>
        <w:t>I hereby warrant and confirm that I am not prevented by previous employment terms and conditions, or in any other way, from entering into employment with the Company or performing any of the duties of employment referred to above.  I accept the term of this Agreement.</w:t>
      </w:r>
    </w:p>
    <w:p>
      <w:pPr>
        <w:spacing w:before="240"/>
        <w:jc w:val="both"/>
        <w:rPr>
          <w:rFonts w:asciiTheme="minorHAnsi" w:hAnsiTheme="minorHAnsi" w:cstheme="minorHAnsi"/>
        </w:rPr>
      </w:pPr>
    </w:p>
    <w:p>
      <w:pPr>
        <w:spacing w:before="240"/>
        <w:jc w:val="both"/>
        <w:rPr>
          <w:rFonts w:asciiTheme="minorHAnsi" w:hAnsiTheme="minorHAnsi" w:cstheme="minorHAnsi"/>
          <w:color w:val="4472C4" w:themeColor="accent1"/>
          <w14:textFill>
            <w14:solidFill>
              <w14:schemeClr w14:val="accent1"/>
            </w14:solidFill>
          </w14:textFill>
        </w:rPr>
      </w:pPr>
      <w:r>
        <w:rPr>
          <w:rFonts w:asciiTheme="minorHAnsi" w:hAnsiTheme="minorHAnsi" w:cstheme="minorHAnsi"/>
        </w:rPr>
        <w:t>Signed: 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 xml:space="preserve">Date: </w:t>
      </w:r>
      <w:r>
        <w:rPr>
          <w:rFonts w:asciiTheme="minorHAnsi" w:hAnsiTheme="minorHAnsi" w:cstheme="minorHAnsi"/>
          <w:color w:val="4472C4" w:themeColor="accent1"/>
          <w14:textFill>
            <w14:solidFill>
              <w14:schemeClr w14:val="accent1"/>
            </w14:solidFill>
          </w14:textFill>
        </w:rPr>
        <w:t>[insert]</w:t>
      </w:r>
    </w:p>
    <w:sectPr>
      <w:headerReference r:id="rId7" w:type="default"/>
      <w:footerReference r:id="rId8" w:type="default"/>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ura Reilly" w:date="2023-11-28T22:18:00Z" w:initials="LW">
    <w:p w14:paraId="230149D7">
      <w:r>
        <w:rPr>
          <w:color w:val="000000"/>
          <w:sz w:val="20"/>
          <w:szCs w:val="20"/>
        </w:rPr>
        <w:t>This is most common as they receive 12 equal payments, throughout the year, which includes pay for work and pay for annual leave.</w:t>
      </w:r>
    </w:p>
  </w:comment>
  <w:comment w:id="1" w:author="Laura Reilly" w:date="2023-11-28T21:49:00Z" w:initials="LW">
    <w:p w14:paraId="3C2068D3">
      <w:r>
        <w:rPr>
          <w:color w:val="000000"/>
          <w:sz w:val="20"/>
          <w:szCs w:val="20"/>
        </w:rPr>
        <w:t>Their restrictive covenants are too broad to be enforceable - do they actually want these or were they just boilerplate?</w:t>
      </w:r>
    </w:p>
  </w:comment>
  <w:comment w:id="2" w:author="Laura Reilly" w:date="2023-11-28T21:49:00Z" w:initials="LW">
    <w:p w14:paraId="67F549DB">
      <w:r>
        <w:rPr>
          <w:color w:val="000000"/>
          <w:sz w:val="20"/>
          <w:szCs w:val="20"/>
        </w:rPr>
        <w:t>I haven’t included the clauses as they aren’t enforceable.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0149D7" w15:done="0"/>
  <w15:commentEx w15:paraId="3C2068D3" w15:done="0"/>
  <w15:commentEx w15:paraId="67F549DB" w15:done="0" w15:paraIdParent="3C2068D3"/>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ato">
    <w:panose1 w:val="020F0502020204030203"/>
    <w:charset w:val="00"/>
    <w:family w:val="swiss"/>
    <w:pitch w:val="default"/>
    <w:sig w:usb0="A00000AF" w:usb1="5000604B" w:usb2="00000000" w:usb3="00000000" w:csb0="20000093" w:csb1="00000000"/>
  </w:font>
  <w:font w:name="等线 Light">
    <w:altName w:val="Euphorigenic"/>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NewCenturySchlbk">
    <w:altName w:val="Century Schoolbook"/>
    <w:panose1 w:val="020B0604020202020204"/>
    <w:charset w:val="00"/>
    <w:family w:val="roman"/>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820"/>
        <w:tab w:val="right" w:pos="10065"/>
      </w:tabs>
      <w:jc w:val="center"/>
      <w:rPr>
        <w:rFonts w:asciiTheme="minorHAnsi" w:hAnsiTheme="minorHAnsi"/>
        <w:color w:val="70AD47" w:themeColor="accent6"/>
        <w:sz w:val="20"/>
        <w14:textFill>
          <w14:solidFill>
            <w14:schemeClr w14:val="accent6"/>
          </w14:solidFill>
        </w14:textFill>
      </w:rPr>
    </w:pPr>
    <w:r>
      <w:rPr>
        <w:rFonts w:asciiTheme="minorHAnsi" w:hAnsiTheme="minorHAnsi"/>
        <w:color w:val="000000" w:themeColor="text1"/>
        <w:sz w:val="20"/>
        <w14:textFill>
          <w14:solidFill>
            <w14:schemeClr w14:val="tx1"/>
          </w14:solidFill>
        </w14:textFill>
      </w:rPr>
      <w:tab/>
    </w:r>
    <w:sdt>
      <w:sdtPr>
        <w:rPr>
          <w:rFonts w:asciiTheme="minorHAnsi" w:hAnsiTheme="minorHAnsi"/>
          <w:color w:val="000000" w:themeColor="text1"/>
          <w:sz w:val="20"/>
          <w14:textFill>
            <w14:solidFill>
              <w14:schemeClr w14:val="tx1"/>
            </w14:solidFill>
          </w14:textFill>
        </w:rPr>
        <w:id w:val="1902702382"/>
        <w:docPartObj>
          <w:docPartGallery w:val="AutoText"/>
        </w:docPartObj>
      </w:sdtPr>
      <w:sdtEndPr>
        <w:rPr>
          <w:rFonts w:asciiTheme="minorHAnsi" w:hAnsiTheme="minorHAnsi"/>
          <w:color w:val="ED7D31" w:themeColor="accent2"/>
          <w:sz w:val="20"/>
          <w14:textFill>
            <w14:solidFill>
              <w14:schemeClr w14:val="accent2"/>
            </w14:solidFill>
          </w14:textFill>
        </w:rPr>
      </w:sdtEndPr>
      <w:sdtContent>
        <w:sdt>
          <w:sdtPr>
            <w:rPr>
              <w:rFonts w:asciiTheme="minorHAnsi" w:hAnsiTheme="minorHAnsi"/>
              <w:color w:val="000000" w:themeColor="text1"/>
              <w:sz w:val="20"/>
              <w14:textFill>
                <w14:solidFill>
                  <w14:schemeClr w14:val="tx1"/>
                </w14:solidFill>
              </w14:textFill>
            </w:rPr>
            <w:id w:val="1728636285"/>
            <w:docPartObj>
              <w:docPartGallery w:val="AutoText"/>
            </w:docPartObj>
          </w:sdtPr>
          <w:sdtEndPr>
            <w:rPr>
              <w:rFonts w:asciiTheme="minorHAnsi" w:hAnsiTheme="minorHAnsi"/>
              <w:color w:val="ED7D31" w:themeColor="accent2"/>
              <w:sz w:val="20"/>
              <w14:textFill>
                <w14:solidFill>
                  <w14:schemeClr w14:val="accent2"/>
                </w14:solidFill>
              </w14:textFill>
            </w:rPr>
          </w:sdtEndPr>
          <w:sdtContent>
            <w:r>
              <w:rPr>
                <w:rFonts w:asciiTheme="minorHAnsi" w:hAnsiTheme="minorHAnsi"/>
                <w:color w:val="000000" w:themeColor="text1"/>
                <w:sz w:val="20"/>
                <w14:textFill>
                  <w14:solidFill>
                    <w14:schemeClr w14:val="tx1"/>
                  </w14:solidFill>
                </w14:textFill>
              </w:rPr>
              <w:t xml:space="preserve">Page </w:t>
            </w:r>
            <w:r>
              <w:rPr>
                <w:rFonts w:asciiTheme="minorHAnsi" w:hAnsiTheme="minorHAnsi"/>
                <w:bCs/>
                <w:color w:val="000000" w:themeColor="text1"/>
                <w:sz w:val="20"/>
                <w:szCs w:val="24"/>
                <w14:textFill>
                  <w14:solidFill>
                    <w14:schemeClr w14:val="tx1"/>
                  </w14:solidFill>
                </w14:textFill>
              </w:rPr>
              <w:fldChar w:fldCharType="begin"/>
            </w:r>
            <w:r>
              <w:rPr>
                <w:rFonts w:asciiTheme="minorHAnsi" w:hAnsiTheme="minorHAnsi"/>
                <w:bCs/>
                <w:color w:val="000000" w:themeColor="text1"/>
                <w:sz w:val="20"/>
                <w14:textFill>
                  <w14:solidFill>
                    <w14:schemeClr w14:val="tx1"/>
                  </w14:solidFill>
                </w14:textFill>
              </w:rPr>
              <w:instrText xml:space="preserve"> PAGE </w:instrText>
            </w:r>
            <w:r>
              <w:rPr>
                <w:rFonts w:asciiTheme="minorHAnsi" w:hAnsiTheme="minorHAnsi"/>
                <w:bCs/>
                <w:color w:val="000000" w:themeColor="text1"/>
                <w:sz w:val="20"/>
                <w:szCs w:val="24"/>
                <w14:textFill>
                  <w14:solidFill>
                    <w14:schemeClr w14:val="tx1"/>
                  </w14:solidFill>
                </w14:textFill>
              </w:rPr>
              <w:fldChar w:fldCharType="separate"/>
            </w:r>
            <w:r>
              <w:rPr>
                <w:rFonts w:asciiTheme="minorHAnsi" w:hAnsiTheme="minorHAnsi"/>
                <w:bCs/>
                <w:color w:val="000000" w:themeColor="text1"/>
                <w:sz w:val="20"/>
                <w:szCs w:val="24"/>
                <w14:textFill>
                  <w14:solidFill>
                    <w14:schemeClr w14:val="tx1"/>
                  </w14:solidFill>
                </w14:textFill>
              </w:rPr>
              <w:t>1</w:t>
            </w:r>
            <w:r>
              <w:rPr>
                <w:rFonts w:asciiTheme="minorHAnsi" w:hAnsiTheme="minorHAnsi"/>
                <w:bCs/>
                <w:color w:val="000000" w:themeColor="text1"/>
                <w:sz w:val="20"/>
                <w:szCs w:val="24"/>
                <w14:textFill>
                  <w14:solidFill>
                    <w14:schemeClr w14:val="tx1"/>
                  </w14:solidFill>
                </w14:textFill>
              </w:rPr>
              <w:fldChar w:fldCharType="end"/>
            </w:r>
            <w:r>
              <w:rPr>
                <w:rFonts w:asciiTheme="minorHAnsi" w:hAnsiTheme="minorHAnsi"/>
                <w:color w:val="000000" w:themeColor="text1"/>
                <w:sz w:val="20"/>
                <w14:textFill>
                  <w14:solidFill>
                    <w14:schemeClr w14:val="tx1"/>
                  </w14:solidFill>
                </w14:textFill>
              </w:rPr>
              <w:t xml:space="preserve"> of </w:t>
            </w:r>
            <w:r>
              <w:rPr>
                <w:rFonts w:asciiTheme="minorHAnsi" w:hAnsiTheme="minorHAnsi"/>
                <w:bCs/>
                <w:color w:val="000000" w:themeColor="text1"/>
                <w:sz w:val="20"/>
                <w:szCs w:val="24"/>
                <w14:textFill>
                  <w14:solidFill>
                    <w14:schemeClr w14:val="tx1"/>
                  </w14:solidFill>
                </w14:textFill>
              </w:rPr>
              <w:fldChar w:fldCharType="begin"/>
            </w:r>
            <w:r>
              <w:rPr>
                <w:rFonts w:asciiTheme="minorHAnsi" w:hAnsiTheme="minorHAnsi"/>
                <w:bCs/>
                <w:color w:val="000000" w:themeColor="text1"/>
                <w:sz w:val="20"/>
                <w14:textFill>
                  <w14:solidFill>
                    <w14:schemeClr w14:val="tx1"/>
                  </w14:solidFill>
                </w14:textFill>
              </w:rPr>
              <w:instrText xml:space="preserve"> NUMPAGES  </w:instrText>
            </w:r>
            <w:r>
              <w:rPr>
                <w:rFonts w:asciiTheme="minorHAnsi" w:hAnsiTheme="minorHAnsi"/>
                <w:bCs/>
                <w:color w:val="000000" w:themeColor="text1"/>
                <w:sz w:val="20"/>
                <w:szCs w:val="24"/>
                <w14:textFill>
                  <w14:solidFill>
                    <w14:schemeClr w14:val="tx1"/>
                  </w14:solidFill>
                </w14:textFill>
              </w:rPr>
              <w:fldChar w:fldCharType="separate"/>
            </w:r>
            <w:r>
              <w:rPr>
                <w:rFonts w:asciiTheme="minorHAnsi" w:hAnsiTheme="minorHAnsi"/>
                <w:bCs/>
                <w:color w:val="000000" w:themeColor="text1"/>
                <w:sz w:val="20"/>
                <w:szCs w:val="24"/>
                <w14:textFill>
                  <w14:solidFill>
                    <w14:schemeClr w14:val="tx1"/>
                  </w14:solidFill>
                </w14:textFill>
              </w:rPr>
              <w:t>9</w:t>
            </w:r>
            <w:r>
              <w:rPr>
                <w:rFonts w:asciiTheme="minorHAnsi" w:hAnsiTheme="minorHAnsi"/>
                <w:bCs/>
                <w:color w:val="000000" w:themeColor="text1"/>
                <w:sz w:val="20"/>
                <w:szCs w:val="24"/>
                <w14:textFill>
                  <w14:solidFill>
                    <w14:schemeClr w14:val="tx1"/>
                  </w14:solidFill>
                </w14:textFill>
              </w:rPr>
              <w:fldChar w:fldCharType="end"/>
            </w:r>
            <w:r>
              <w:rPr>
                <w:rFonts w:asciiTheme="minorHAnsi" w:hAnsiTheme="minorHAnsi"/>
                <w:bCs/>
                <w:color w:val="000000" w:themeColor="text1"/>
                <w:sz w:val="20"/>
                <w:szCs w:val="24"/>
                <w14:textFill>
                  <w14:solidFill>
                    <w14:schemeClr w14:val="tx1"/>
                  </w14:solidFill>
                </w14:textFill>
              </w:rPr>
              <w:tab/>
            </w:r>
            <w:r>
              <w:rPr>
                <w:rFonts w:asciiTheme="minorHAnsi" w:hAnsiTheme="minorHAnsi"/>
                <w:bCs/>
                <w:color w:val="000000" w:themeColor="text1"/>
                <w:sz w:val="20"/>
                <w:szCs w:val="24"/>
                <w14:textFill>
                  <w14:solidFill>
                    <w14:schemeClr w14:val="tx1"/>
                  </w14:solidFill>
                </w14:textFill>
              </w:rPr>
              <w:t>Contract of Employment</w:t>
            </w:r>
          </w:sdtContent>
        </w:sdt>
      </w:sdtContent>
    </w:sdt>
  </w:p>
  <w:p>
    <w:pPr>
      <w:pStyle w:val="21"/>
    </w:pPr>
  </w:p>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77BE8"/>
    <w:multiLevelType w:val="multilevel"/>
    <w:tmpl w:val="02E77B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A578FE"/>
    <w:multiLevelType w:val="multilevel"/>
    <w:tmpl w:val="03A578FE"/>
    <w:lvl w:ilvl="0" w:tentative="0">
      <w:start w:val="1"/>
      <w:numFmt w:val="decimal"/>
      <w:pStyle w:val="62"/>
      <w:lvlText w:val="%1."/>
      <w:lvlJc w:val="left"/>
      <w:pPr>
        <w:tabs>
          <w:tab w:val="left" w:pos="851"/>
        </w:tabs>
        <w:ind w:left="851" w:hanging="851"/>
      </w:pPr>
      <w:rPr>
        <w:rFonts w:hint="default" w:ascii="Arial" w:hAnsi="Arial"/>
        <w:b/>
        <w:i w:val="0"/>
        <w:sz w:val="20"/>
        <w:u w:val="none"/>
      </w:rPr>
    </w:lvl>
    <w:lvl w:ilvl="1" w:tentative="0">
      <w:start w:val="1"/>
      <w:numFmt w:val="decimal"/>
      <w:pStyle w:val="51"/>
      <w:lvlText w:val="%1.%2"/>
      <w:lvlJc w:val="left"/>
      <w:pPr>
        <w:tabs>
          <w:tab w:val="left" w:pos="709"/>
        </w:tabs>
        <w:ind w:left="709" w:hanging="709"/>
      </w:pPr>
      <w:rPr>
        <w:rFonts w:hint="default" w:ascii="Arial" w:hAnsi="Arial"/>
        <w:b w:val="0"/>
        <w:i w:val="0"/>
        <w:sz w:val="20"/>
        <w:u w:val="none"/>
      </w:rPr>
    </w:lvl>
    <w:lvl w:ilvl="2" w:tentative="0">
      <w:start w:val="1"/>
      <w:numFmt w:val="decimal"/>
      <w:pStyle w:val="52"/>
      <w:lvlText w:val="%1.%2.%3"/>
      <w:lvlJc w:val="left"/>
      <w:pPr>
        <w:tabs>
          <w:tab w:val="left" w:pos="1701"/>
        </w:tabs>
        <w:ind w:left="1701" w:hanging="850"/>
      </w:pPr>
      <w:rPr>
        <w:rFonts w:hint="default" w:ascii="Arial" w:hAnsi="Arial"/>
        <w:b w:val="0"/>
        <w:i w:val="0"/>
        <w:sz w:val="20"/>
      </w:rPr>
    </w:lvl>
    <w:lvl w:ilvl="3" w:tentative="0">
      <w:start w:val="1"/>
      <w:numFmt w:val="lowerLetter"/>
      <w:pStyle w:val="53"/>
      <w:lvlText w:val="(%4)"/>
      <w:lvlJc w:val="left"/>
      <w:pPr>
        <w:tabs>
          <w:tab w:val="left" w:pos="2268"/>
        </w:tabs>
        <w:ind w:left="2268" w:hanging="567"/>
      </w:pPr>
      <w:rPr>
        <w:rFonts w:hint="default" w:ascii="Arial" w:hAnsi="Arial"/>
        <w:b w:val="0"/>
        <w:i w:val="0"/>
        <w:sz w:val="20"/>
      </w:rPr>
    </w:lvl>
    <w:lvl w:ilvl="4" w:tentative="0">
      <w:start w:val="1"/>
      <w:numFmt w:val="lowerRoman"/>
      <w:pStyle w:val="54"/>
      <w:lvlText w:val="(%5)"/>
      <w:lvlJc w:val="left"/>
      <w:pPr>
        <w:tabs>
          <w:tab w:val="left" w:pos="2988"/>
        </w:tabs>
        <w:ind w:left="2835" w:hanging="567"/>
      </w:pPr>
      <w:rPr>
        <w:rFonts w:hint="default" w:ascii="Arial" w:hAnsi="Arial"/>
        <w:b w:val="0"/>
        <w:i w:val="0"/>
        <w:sz w:val="22"/>
      </w:rPr>
    </w:lvl>
    <w:lvl w:ilvl="5" w:tentative="0">
      <w:start w:val="1"/>
      <w:numFmt w:val="decimal"/>
      <w:pStyle w:val="55"/>
      <w:lvlText w:val="%1.%6"/>
      <w:lvlJc w:val="left"/>
      <w:pPr>
        <w:tabs>
          <w:tab w:val="left" w:pos="1701"/>
        </w:tabs>
        <w:ind w:left="1701" w:hanging="850"/>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rPr>
    </w:lvl>
    <w:lvl w:ilvl="6" w:tentative="0">
      <w:start w:val="1"/>
      <w:numFmt w:val="decimal"/>
      <w:pStyle w:val="56"/>
      <w:lvlText w:val="%1.%6.%7"/>
      <w:lvlJc w:val="left"/>
      <w:pPr>
        <w:tabs>
          <w:tab w:val="left" w:pos="2552"/>
        </w:tabs>
        <w:ind w:left="2552" w:hanging="851"/>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rPr>
    </w:lvl>
    <w:lvl w:ilvl="7" w:tentative="0">
      <w:start w:val="1"/>
      <w:numFmt w:val="lowerLetter"/>
      <w:pStyle w:val="57"/>
      <w:lvlText w:val="(%8)"/>
      <w:lvlJc w:val="left"/>
      <w:pPr>
        <w:tabs>
          <w:tab w:val="left" w:pos="3119"/>
        </w:tabs>
        <w:ind w:left="3119" w:hanging="567"/>
      </w:pPr>
      <w:rPr>
        <w:rFonts w:hint="default" w:ascii="Arial" w:hAnsi="Arial"/>
        <w:b w:val="0"/>
        <w:i w:val="0"/>
        <w:sz w:val="22"/>
      </w:rPr>
    </w:lvl>
    <w:lvl w:ilvl="8" w:tentative="0">
      <w:start w:val="1"/>
      <w:numFmt w:val="lowerRoman"/>
      <w:pStyle w:val="58"/>
      <w:lvlText w:val="(%9)"/>
      <w:lvlJc w:val="left"/>
      <w:pPr>
        <w:tabs>
          <w:tab w:val="left" w:pos="3839"/>
        </w:tabs>
        <w:ind w:left="3686" w:hanging="567"/>
      </w:pPr>
      <w:rPr>
        <w:rFonts w:hint="default" w:ascii="Arial" w:hAnsi="Arial"/>
        <w:b w:val="0"/>
        <w:i w:val="0"/>
        <w:sz w:val="22"/>
      </w:rPr>
    </w:lvl>
  </w:abstractNum>
  <w:abstractNum w:abstractNumId="2">
    <w:nsid w:val="205C27DC"/>
    <w:multiLevelType w:val="multilevel"/>
    <w:tmpl w:val="205C2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C26535"/>
    <w:multiLevelType w:val="multilevel"/>
    <w:tmpl w:val="24C265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AE7E48"/>
    <w:multiLevelType w:val="multilevel"/>
    <w:tmpl w:val="5BAE7E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42651B0"/>
    <w:multiLevelType w:val="multilevel"/>
    <w:tmpl w:val="642651B0"/>
    <w:lvl w:ilvl="0" w:tentative="0">
      <w:start w:val="1"/>
      <w:numFmt w:val="decimal"/>
      <w:pStyle w:val="2"/>
      <w:lvlText w:val="%1"/>
      <w:lvlJc w:val="left"/>
      <w:pPr>
        <w:ind w:left="574" w:hanging="432"/>
      </w:pPr>
    </w:lvl>
    <w:lvl w:ilvl="1" w:tentative="0">
      <w:start w:val="1"/>
      <w:numFmt w:val="decimal"/>
      <w:pStyle w:val="3"/>
      <w:lvlText w:val="%1.%2"/>
      <w:lvlJc w:val="left"/>
      <w:pPr>
        <w:ind w:left="7664"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6A2150AF"/>
    <w:multiLevelType w:val="multilevel"/>
    <w:tmpl w:val="6A2150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EE3166D"/>
    <w:multiLevelType w:val="multilevel"/>
    <w:tmpl w:val="7EE3166D"/>
    <w:lvl w:ilvl="0" w:tentative="0">
      <w:start w:val="1"/>
      <w:numFmt w:val="decimal"/>
      <w:lvlText w:val="7.4.%1"/>
      <w:lvlJc w:val="left"/>
      <w:pPr>
        <w:ind w:left="1440" w:hanging="360"/>
      </w:pPr>
      <w:rPr>
        <w:rFonts w:hint="default"/>
      </w:rPr>
    </w:lvl>
    <w:lvl w:ilvl="1" w:tentative="0">
      <w:start w:val="1"/>
      <w:numFmt w:val="lowerLetter"/>
      <w:lvlText w:val="%2."/>
      <w:lvlJc w:val="left"/>
      <w:pPr>
        <w:ind w:left="1440" w:hanging="360"/>
      </w:pPr>
    </w:lvl>
    <w:lvl w:ilvl="2" w:tentative="0">
      <w:start w:val="1"/>
      <w:numFmt w:val="decimal"/>
      <w:lvlText w:val="7.4.%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ura Reilly">
    <w15:presenceInfo w15:providerId="AD" w15:userId="S::laura@taurushr.co.uk::ec40d982-532c-44a9-96ce-1dd5fca63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0"/>
    <w:rsid w:val="00003DE4"/>
    <w:rsid w:val="00004384"/>
    <w:rsid w:val="0002322D"/>
    <w:rsid w:val="00024E17"/>
    <w:rsid w:val="0009447E"/>
    <w:rsid w:val="000A588B"/>
    <w:rsid w:val="000B34ED"/>
    <w:rsid w:val="000C09BC"/>
    <w:rsid w:val="000E1716"/>
    <w:rsid w:val="000E7B1A"/>
    <w:rsid w:val="00100500"/>
    <w:rsid w:val="00101AFA"/>
    <w:rsid w:val="00112046"/>
    <w:rsid w:val="00157D84"/>
    <w:rsid w:val="001950DF"/>
    <w:rsid w:val="001D17BE"/>
    <w:rsid w:val="002147E7"/>
    <w:rsid w:val="00253914"/>
    <w:rsid w:val="002568C7"/>
    <w:rsid w:val="00273BE9"/>
    <w:rsid w:val="00282965"/>
    <w:rsid w:val="002A4DB2"/>
    <w:rsid w:val="002D1823"/>
    <w:rsid w:val="002E26EF"/>
    <w:rsid w:val="003018F2"/>
    <w:rsid w:val="00324C69"/>
    <w:rsid w:val="0033438B"/>
    <w:rsid w:val="0033451E"/>
    <w:rsid w:val="00362796"/>
    <w:rsid w:val="00370806"/>
    <w:rsid w:val="003859FC"/>
    <w:rsid w:val="003A5E83"/>
    <w:rsid w:val="003B1804"/>
    <w:rsid w:val="003E2A1E"/>
    <w:rsid w:val="0042521E"/>
    <w:rsid w:val="00445698"/>
    <w:rsid w:val="00454830"/>
    <w:rsid w:val="004B5425"/>
    <w:rsid w:val="004C1A9D"/>
    <w:rsid w:val="004C3A37"/>
    <w:rsid w:val="004D056D"/>
    <w:rsid w:val="004D47F9"/>
    <w:rsid w:val="004D7806"/>
    <w:rsid w:val="00502286"/>
    <w:rsid w:val="005323B4"/>
    <w:rsid w:val="00546A62"/>
    <w:rsid w:val="00547EE5"/>
    <w:rsid w:val="0055014E"/>
    <w:rsid w:val="00551551"/>
    <w:rsid w:val="00596E7A"/>
    <w:rsid w:val="005A4825"/>
    <w:rsid w:val="005E6211"/>
    <w:rsid w:val="005F2D83"/>
    <w:rsid w:val="0060322D"/>
    <w:rsid w:val="00626B37"/>
    <w:rsid w:val="00644B46"/>
    <w:rsid w:val="00654ADA"/>
    <w:rsid w:val="006574BE"/>
    <w:rsid w:val="006B568E"/>
    <w:rsid w:val="006D1C9C"/>
    <w:rsid w:val="006D41E6"/>
    <w:rsid w:val="006E1917"/>
    <w:rsid w:val="006F7A52"/>
    <w:rsid w:val="00700B63"/>
    <w:rsid w:val="00720F75"/>
    <w:rsid w:val="007309A5"/>
    <w:rsid w:val="00761B8B"/>
    <w:rsid w:val="007B7BE0"/>
    <w:rsid w:val="007C6F56"/>
    <w:rsid w:val="007D3910"/>
    <w:rsid w:val="007E663F"/>
    <w:rsid w:val="007E6783"/>
    <w:rsid w:val="00804DB9"/>
    <w:rsid w:val="00826C57"/>
    <w:rsid w:val="00841C2B"/>
    <w:rsid w:val="0088128A"/>
    <w:rsid w:val="008A59BE"/>
    <w:rsid w:val="008B40E1"/>
    <w:rsid w:val="008B4778"/>
    <w:rsid w:val="008D164B"/>
    <w:rsid w:val="008E18EF"/>
    <w:rsid w:val="008F376E"/>
    <w:rsid w:val="00912575"/>
    <w:rsid w:val="00923C91"/>
    <w:rsid w:val="009648B4"/>
    <w:rsid w:val="009E02DE"/>
    <w:rsid w:val="009E1C16"/>
    <w:rsid w:val="009E5E0F"/>
    <w:rsid w:val="009E7B5D"/>
    <w:rsid w:val="009F3285"/>
    <w:rsid w:val="00A0599E"/>
    <w:rsid w:val="00A458EB"/>
    <w:rsid w:val="00A534F7"/>
    <w:rsid w:val="00A92DB1"/>
    <w:rsid w:val="00A93BA9"/>
    <w:rsid w:val="00A93EEA"/>
    <w:rsid w:val="00AB5BE9"/>
    <w:rsid w:val="00AD1E74"/>
    <w:rsid w:val="00AE4B99"/>
    <w:rsid w:val="00B33F36"/>
    <w:rsid w:val="00B501E9"/>
    <w:rsid w:val="00B525C9"/>
    <w:rsid w:val="00B72D48"/>
    <w:rsid w:val="00B870D7"/>
    <w:rsid w:val="00B90BEE"/>
    <w:rsid w:val="00B951BD"/>
    <w:rsid w:val="00B958B5"/>
    <w:rsid w:val="00B967CF"/>
    <w:rsid w:val="00B96D55"/>
    <w:rsid w:val="00BC441E"/>
    <w:rsid w:val="00CD6B06"/>
    <w:rsid w:val="00CF4D03"/>
    <w:rsid w:val="00D03EC8"/>
    <w:rsid w:val="00D31501"/>
    <w:rsid w:val="00D4311D"/>
    <w:rsid w:val="00D45677"/>
    <w:rsid w:val="00D80515"/>
    <w:rsid w:val="00D81BAF"/>
    <w:rsid w:val="00D962E8"/>
    <w:rsid w:val="00DA0490"/>
    <w:rsid w:val="00DB33C7"/>
    <w:rsid w:val="00DE097C"/>
    <w:rsid w:val="00DE34BA"/>
    <w:rsid w:val="00DF1BD5"/>
    <w:rsid w:val="00E16C30"/>
    <w:rsid w:val="00E22956"/>
    <w:rsid w:val="00E26F43"/>
    <w:rsid w:val="00EB3E6C"/>
    <w:rsid w:val="00EB7B4C"/>
    <w:rsid w:val="00EE10E9"/>
    <w:rsid w:val="00EF3858"/>
    <w:rsid w:val="00F06893"/>
    <w:rsid w:val="00F114C3"/>
    <w:rsid w:val="00F14C42"/>
    <w:rsid w:val="00F2055B"/>
    <w:rsid w:val="00F24CBA"/>
    <w:rsid w:val="00F477D4"/>
    <w:rsid w:val="00F5119C"/>
    <w:rsid w:val="00F57AB3"/>
    <w:rsid w:val="00F607FC"/>
    <w:rsid w:val="00F669EF"/>
    <w:rsid w:val="00F66E0F"/>
    <w:rsid w:val="00F9053C"/>
    <w:rsid w:val="00FE5908"/>
    <w:rsid w:val="00FF0EB5"/>
    <w:rsid w:val="160362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paragraph" w:styleId="2">
    <w:name w:val="heading 1"/>
    <w:basedOn w:val="1"/>
    <w:next w:val="1"/>
    <w:link w:val="27"/>
    <w:qFormat/>
    <w:uiPriority w:val="0"/>
    <w:pPr>
      <w:keepNext/>
      <w:keepLines/>
      <w:numPr>
        <w:ilvl w:val="0"/>
        <w:numId w:val="1"/>
      </w:numPr>
      <w:tabs>
        <w:tab w:val="left" w:pos="851"/>
      </w:tabs>
      <w:spacing w:before="240" w:after="80" w:line="288" w:lineRule="auto"/>
      <w:ind w:left="851" w:hanging="851"/>
      <w:jc w:val="both"/>
      <w:outlineLvl w:val="0"/>
    </w:pPr>
    <w:rPr>
      <w:rFonts w:ascii="Lato" w:hAnsi="Lato" w:eastAsiaTheme="majorEastAsia" w:cstheme="majorBidi"/>
      <w:b/>
      <w:color w:val="262626" w:themeColor="text1" w:themeTint="D9"/>
      <w:sz w:val="28"/>
      <w:szCs w:val="32"/>
      <w14:textFill>
        <w14:solidFill>
          <w14:schemeClr w14:val="tx1">
            <w14:lumMod w14:val="85000"/>
            <w14:lumOff w14:val="15000"/>
          </w14:schemeClr>
        </w14:solidFill>
      </w14:textFill>
    </w:rPr>
  </w:style>
  <w:style w:type="paragraph" w:styleId="3">
    <w:name w:val="heading 2"/>
    <w:next w:val="1"/>
    <w:link w:val="28"/>
    <w:unhideWhenUsed/>
    <w:qFormat/>
    <w:uiPriority w:val="9"/>
    <w:pPr>
      <w:keepNext/>
      <w:keepLines/>
      <w:numPr>
        <w:ilvl w:val="1"/>
        <w:numId w:val="1"/>
      </w:numPr>
      <w:tabs>
        <w:tab w:val="left" w:pos="851"/>
      </w:tabs>
      <w:spacing w:before="240" w:after="80" w:line="288" w:lineRule="auto"/>
      <w:ind w:left="851" w:hanging="851"/>
      <w:outlineLvl w:val="1"/>
    </w:pPr>
    <w:rPr>
      <w:rFonts w:ascii="Lato" w:hAnsi="Lato" w:eastAsiaTheme="majorEastAsia" w:cstheme="majorBidi"/>
      <w:b/>
      <w:color w:val="262626" w:themeColor="text1" w:themeTint="D9"/>
      <w:sz w:val="24"/>
      <w:szCs w:val="26"/>
      <w:lang w:val="en-GB" w:eastAsia="en-US" w:bidi="ar-SA"/>
      <w14:textFill>
        <w14:solidFill>
          <w14:schemeClr w14:val="tx1">
            <w14:lumMod w14:val="85000"/>
            <w14:lumOff w14:val="15000"/>
          </w14:schemeClr>
        </w14:solidFill>
      </w14:textFill>
    </w:rPr>
  </w:style>
  <w:style w:type="paragraph" w:styleId="4">
    <w:name w:val="heading 3"/>
    <w:basedOn w:val="3"/>
    <w:next w:val="1"/>
    <w:link w:val="29"/>
    <w:unhideWhenUsed/>
    <w:qFormat/>
    <w:uiPriority w:val="9"/>
    <w:pPr>
      <w:numPr>
        <w:ilvl w:val="2"/>
      </w:numPr>
      <w:ind w:left="851" w:hanging="851"/>
      <w:jc w:val="both"/>
      <w:outlineLvl w:val="2"/>
    </w:pPr>
    <w:rPr>
      <w:b w:val="0"/>
      <w:sz w:val="20"/>
      <w:szCs w:val="24"/>
    </w:rPr>
  </w:style>
  <w:style w:type="paragraph" w:styleId="5">
    <w:name w:val="heading 4"/>
    <w:basedOn w:val="1"/>
    <w:next w:val="1"/>
    <w:link w:val="30"/>
    <w:unhideWhenUsed/>
    <w:qFormat/>
    <w:uiPriority w:val="9"/>
    <w:pPr>
      <w:keepNext/>
      <w:numPr>
        <w:ilvl w:val="3"/>
        <w:numId w:val="1"/>
      </w:numPr>
      <w:spacing w:before="240" w:after="80" w:line="288" w:lineRule="auto"/>
      <w:ind w:left="1713" w:hanging="862"/>
      <w:jc w:val="both"/>
      <w:outlineLvl w:val="3"/>
    </w:pPr>
    <w:rPr>
      <w:rFonts w:ascii="Lato" w:hAnsi="Lato" w:eastAsia="Times New Roman"/>
      <w:bCs/>
      <w:color w:val="595959" w:themeColor="text1" w:themeTint="A6"/>
      <w:sz w:val="20"/>
      <w:szCs w:val="28"/>
      <w:lang w:val="zh-CN"/>
      <w14:textFill>
        <w14:solidFill>
          <w14:schemeClr w14:val="tx1">
            <w14:lumMod w14:val="65000"/>
            <w14:lumOff w14:val="35000"/>
          </w14:schemeClr>
        </w14:solidFill>
      </w14:textFill>
    </w:rPr>
  </w:style>
  <w:style w:type="paragraph" w:styleId="6">
    <w:name w:val="heading 5"/>
    <w:basedOn w:val="1"/>
    <w:next w:val="1"/>
    <w:link w:val="31"/>
    <w:unhideWhenUsed/>
    <w:qFormat/>
    <w:uiPriority w:val="9"/>
    <w:pPr>
      <w:keepNext/>
      <w:keepLines/>
      <w:numPr>
        <w:ilvl w:val="4"/>
        <w:numId w:val="1"/>
      </w:numPr>
      <w:spacing w:before="40" w:after="0" w:line="288" w:lineRule="auto"/>
      <w:jc w:val="both"/>
      <w:outlineLvl w:val="4"/>
    </w:pPr>
    <w:rPr>
      <w:rFonts w:asciiTheme="majorHAnsi" w:hAnsiTheme="majorHAnsi" w:eastAsiaTheme="majorEastAsia" w:cstheme="majorBidi"/>
      <w:color w:val="2F5597" w:themeColor="accent1" w:themeShade="BF"/>
      <w:sz w:val="20"/>
    </w:rPr>
  </w:style>
  <w:style w:type="paragraph" w:styleId="7">
    <w:name w:val="heading 6"/>
    <w:basedOn w:val="1"/>
    <w:next w:val="1"/>
    <w:link w:val="32"/>
    <w:unhideWhenUsed/>
    <w:qFormat/>
    <w:uiPriority w:val="9"/>
    <w:pPr>
      <w:keepNext/>
      <w:keepLines/>
      <w:numPr>
        <w:ilvl w:val="5"/>
        <w:numId w:val="1"/>
      </w:numPr>
      <w:spacing w:before="40" w:after="0" w:line="288" w:lineRule="auto"/>
      <w:jc w:val="both"/>
      <w:outlineLvl w:val="5"/>
    </w:pPr>
    <w:rPr>
      <w:rFonts w:asciiTheme="majorHAnsi" w:hAnsiTheme="majorHAnsi" w:eastAsiaTheme="majorEastAsia" w:cstheme="majorBidi"/>
      <w:color w:val="203864" w:themeColor="accent1" w:themeShade="80"/>
      <w:sz w:val="20"/>
    </w:rPr>
  </w:style>
  <w:style w:type="paragraph" w:styleId="8">
    <w:name w:val="heading 7"/>
    <w:basedOn w:val="1"/>
    <w:next w:val="1"/>
    <w:link w:val="33"/>
    <w:semiHidden/>
    <w:unhideWhenUsed/>
    <w:qFormat/>
    <w:uiPriority w:val="9"/>
    <w:pPr>
      <w:keepNext/>
      <w:keepLines/>
      <w:numPr>
        <w:ilvl w:val="6"/>
        <w:numId w:val="1"/>
      </w:numPr>
      <w:spacing w:before="40" w:after="0" w:line="288" w:lineRule="auto"/>
      <w:jc w:val="both"/>
      <w:outlineLvl w:val="6"/>
    </w:pPr>
    <w:rPr>
      <w:rFonts w:asciiTheme="majorHAnsi" w:hAnsiTheme="majorHAnsi" w:eastAsiaTheme="majorEastAsia" w:cstheme="majorBidi"/>
      <w:i/>
      <w:iCs/>
      <w:color w:val="203864" w:themeColor="accent1" w:themeShade="80"/>
      <w:sz w:val="20"/>
    </w:rPr>
  </w:style>
  <w:style w:type="paragraph" w:styleId="9">
    <w:name w:val="heading 8"/>
    <w:basedOn w:val="1"/>
    <w:next w:val="1"/>
    <w:link w:val="34"/>
    <w:semiHidden/>
    <w:unhideWhenUsed/>
    <w:qFormat/>
    <w:uiPriority w:val="9"/>
    <w:pPr>
      <w:keepNext/>
      <w:keepLines/>
      <w:numPr>
        <w:ilvl w:val="7"/>
        <w:numId w:val="1"/>
      </w:numPr>
      <w:spacing w:before="40" w:after="0" w:line="288" w:lineRule="auto"/>
      <w:jc w:val="both"/>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5"/>
    <w:semiHidden/>
    <w:unhideWhenUsed/>
    <w:qFormat/>
    <w:uiPriority w:val="9"/>
    <w:pPr>
      <w:keepNext/>
      <w:keepLines/>
      <w:numPr>
        <w:ilvl w:val="8"/>
        <w:numId w:val="1"/>
      </w:numPr>
      <w:spacing w:before="40" w:after="0" w:line="288" w:lineRule="auto"/>
      <w:jc w:val="both"/>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9"/>
    <w:semiHidden/>
    <w:unhideWhenUsed/>
    <w:uiPriority w:val="99"/>
    <w:pPr>
      <w:spacing w:after="0" w:line="240" w:lineRule="auto"/>
    </w:pPr>
    <w:rPr>
      <w:rFonts w:ascii="Times New Roman" w:hAnsi="Times New Roman"/>
      <w:sz w:val="18"/>
      <w:szCs w:val="18"/>
    </w:rPr>
  </w:style>
  <w:style w:type="paragraph" w:styleId="14">
    <w:name w:val="Body Text"/>
    <w:basedOn w:val="1"/>
    <w:link w:val="64"/>
    <w:semiHidden/>
    <w:unhideWhenUsed/>
    <w:uiPriority w:val="99"/>
    <w:pPr>
      <w:spacing w:after="120"/>
    </w:pPr>
  </w:style>
  <w:style w:type="paragraph" w:styleId="15">
    <w:name w:val="Body Text 3"/>
    <w:basedOn w:val="1"/>
    <w:link w:val="44"/>
    <w:semiHidden/>
    <w:unhideWhenUsed/>
    <w:uiPriority w:val="99"/>
    <w:pPr>
      <w:spacing w:after="120"/>
    </w:pPr>
    <w:rPr>
      <w:sz w:val="16"/>
      <w:szCs w:val="16"/>
    </w:rPr>
  </w:style>
  <w:style w:type="paragraph" w:styleId="16">
    <w:name w:val="Body Text Indent"/>
    <w:basedOn w:val="1"/>
    <w:link w:val="42"/>
    <w:uiPriority w:val="0"/>
    <w:pPr>
      <w:spacing w:after="0" w:line="240" w:lineRule="auto"/>
      <w:ind w:left="360"/>
    </w:pPr>
    <w:rPr>
      <w:rFonts w:ascii="Arial" w:hAnsi="Arial" w:eastAsia="Times New Roman"/>
      <w:sz w:val="20"/>
      <w:szCs w:val="20"/>
    </w:rPr>
  </w:style>
  <w:style w:type="character" w:styleId="17">
    <w:name w:val="annotation reference"/>
    <w:basedOn w:val="11"/>
    <w:semiHidden/>
    <w:unhideWhenUsed/>
    <w:uiPriority w:val="99"/>
    <w:rPr>
      <w:sz w:val="16"/>
      <w:szCs w:val="16"/>
    </w:rPr>
  </w:style>
  <w:style w:type="paragraph" w:styleId="18">
    <w:name w:val="annotation text"/>
    <w:basedOn w:val="1"/>
    <w:link w:val="47"/>
    <w:semiHidden/>
    <w:unhideWhenUsed/>
    <w:uiPriority w:val="99"/>
    <w:pPr>
      <w:spacing w:line="240" w:lineRule="auto"/>
    </w:pPr>
    <w:rPr>
      <w:sz w:val="20"/>
      <w:szCs w:val="20"/>
    </w:rPr>
  </w:style>
  <w:style w:type="paragraph" w:styleId="19">
    <w:name w:val="annotation subject"/>
    <w:basedOn w:val="18"/>
    <w:next w:val="18"/>
    <w:link w:val="48"/>
    <w:semiHidden/>
    <w:unhideWhenUsed/>
    <w:uiPriority w:val="99"/>
    <w:rPr>
      <w:b/>
      <w:bCs/>
    </w:rPr>
  </w:style>
  <w:style w:type="character" w:styleId="20">
    <w:name w:val="Emphasis"/>
    <w:basedOn w:val="11"/>
    <w:qFormat/>
    <w:uiPriority w:val="20"/>
    <w:rPr>
      <w:i/>
      <w:iCs/>
    </w:rPr>
  </w:style>
  <w:style w:type="paragraph" w:styleId="21">
    <w:name w:val="footer"/>
    <w:basedOn w:val="1"/>
    <w:link w:val="50"/>
    <w:unhideWhenUsed/>
    <w:uiPriority w:val="99"/>
    <w:pPr>
      <w:tabs>
        <w:tab w:val="center" w:pos="4680"/>
        <w:tab w:val="right" w:pos="9360"/>
      </w:tabs>
      <w:spacing w:after="0" w:line="240" w:lineRule="auto"/>
    </w:pPr>
  </w:style>
  <w:style w:type="paragraph" w:styleId="22">
    <w:name w:val="header"/>
    <w:basedOn w:val="1"/>
    <w:link w:val="46"/>
    <w:semiHidden/>
    <w:uiPriority w:val="0"/>
    <w:pPr>
      <w:tabs>
        <w:tab w:val="center" w:pos="4703"/>
        <w:tab w:val="right" w:pos="9406"/>
      </w:tabs>
      <w:suppressAutoHyphens/>
      <w:spacing w:after="0" w:line="240" w:lineRule="auto"/>
    </w:pPr>
    <w:rPr>
      <w:rFonts w:ascii="Times New Roman" w:hAnsi="Times New Roman" w:eastAsia="Times New Roman"/>
      <w:sz w:val="24"/>
      <w:szCs w:val="24"/>
      <w:lang w:val="nl-BE" w:eastAsia="ar-SA"/>
    </w:rPr>
  </w:style>
  <w:style w:type="character" w:styleId="23">
    <w:name w:val="Hyperlink"/>
    <w:basedOn w:val="11"/>
    <w:unhideWhenUsed/>
    <w:qFormat/>
    <w:uiPriority w:val="99"/>
    <w:rPr>
      <w:color w:val="0563C1" w:themeColor="hyperlink"/>
      <w:u w:val="single"/>
      <w14:textFill>
        <w14:solidFill>
          <w14:schemeClr w14:val="hlink"/>
        </w14:solidFill>
      </w14:textFill>
    </w:rPr>
  </w:style>
  <w:style w:type="paragraph" w:styleId="24">
    <w:name w:val="Normal (Web)"/>
    <w:basedOn w:val="1"/>
    <w:semiHidden/>
    <w:unhideWhenUsed/>
    <w:uiPriority w:val="99"/>
    <w:pPr>
      <w:spacing w:before="100" w:beforeAutospacing="1" w:after="100" w:afterAutospacing="1" w:line="240" w:lineRule="auto"/>
    </w:pPr>
    <w:rPr>
      <w:rFonts w:ascii="Times New Roman" w:hAnsi="Times New Roman" w:eastAsia="Times New Roman"/>
      <w:sz w:val="24"/>
      <w:szCs w:val="24"/>
    </w:rPr>
  </w:style>
  <w:style w:type="paragraph" w:styleId="25">
    <w:name w:val="List Paragraph"/>
    <w:basedOn w:val="1"/>
    <w:qFormat/>
    <w:uiPriority w:val="1"/>
    <w:pPr>
      <w:ind w:left="720"/>
      <w:contextualSpacing/>
    </w:pPr>
  </w:style>
  <w:style w:type="character" w:customStyle="1" w:styleId="26">
    <w:name w:val="lrzxr"/>
    <w:basedOn w:val="11"/>
    <w:qFormat/>
    <w:uiPriority w:val="0"/>
  </w:style>
  <w:style w:type="character" w:customStyle="1" w:styleId="27">
    <w:name w:val="Heading 1 Char"/>
    <w:basedOn w:val="11"/>
    <w:link w:val="2"/>
    <w:qFormat/>
    <w:uiPriority w:val="0"/>
    <w:rPr>
      <w:rFonts w:ascii="Lato" w:hAnsi="Lato" w:eastAsiaTheme="majorEastAsia" w:cstheme="majorBidi"/>
      <w:b/>
      <w:color w:val="262626" w:themeColor="text1" w:themeTint="D9"/>
      <w:sz w:val="28"/>
      <w:szCs w:val="32"/>
      <w14:textFill>
        <w14:solidFill>
          <w14:schemeClr w14:val="tx1">
            <w14:lumMod w14:val="85000"/>
            <w14:lumOff w14:val="15000"/>
          </w14:schemeClr>
        </w14:solidFill>
      </w14:textFill>
    </w:rPr>
  </w:style>
  <w:style w:type="character" w:customStyle="1" w:styleId="28">
    <w:name w:val="Heading 2 Char"/>
    <w:basedOn w:val="11"/>
    <w:link w:val="3"/>
    <w:qFormat/>
    <w:uiPriority w:val="9"/>
    <w:rPr>
      <w:rFonts w:ascii="Lato" w:hAnsi="Lato" w:eastAsiaTheme="majorEastAsia" w:cstheme="majorBidi"/>
      <w:b/>
      <w:color w:val="262626" w:themeColor="text1" w:themeTint="D9"/>
      <w:szCs w:val="26"/>
      <w14:textFill>
        <w14:solidFill>
          <w14:schemeClr w14:val="tx1">
            <w14:lumMod w14:val="85000"/>
            <w14:lumOff w14:val="15000"/>
          </w14:schemeClr>
        </w14:solidFill>
      </w14:textFill>
    </w:rPr>
  </w:style>
  <w:style w:type="character" w:customStyle="1" w:styleId="29">
    <w:name w:val="Heading 3 Char"/>
    <w:basedOn w:val="11"/>
    <w:link w:val="4"/>
    <w:qFormat/>
    <w:uiPriority w:val="9"/>
    <w:rPr>
      <w:rFonts w:ascii="Lato" w:hAnsi="Lato" w:eastAsiaTheme="majorEastAsia" w:cstheme="majorBidi"/>
      <w:color w:val="262626" w:themeColor="text1" w:themeTint="D9"/>
      <w:sz w:val="20"/>
      <w14:textFill>
        <w14:solidFill>
          <w14:schemeClr w14:val="tx1">
            <w14:lumMod w14:val="85000"/>
            <w14:lumOff w14:val="15000"/>
          </w14:schemeClr>
        </w14:solidFill>
      </w14:textFill>
    </w:rPr>
  </w:style>
  <w:style w:type="character" w:customStyle="1" w:styleId="30">
    <w:name w:val="Heading 4 Char"/>
    <w:basedOn w:val="11"/>
    <w:link w:val="5"/>
    <w:qFormat/>
    <w:uiPriority w:val="9"/>
    <w:rPr>
      <w:rFonts w:ascii="Lato" w:hAnsi="Lato" w:eastAsia="Times New Roman" w:cs="Times New Roman"/>
      <w:bCs/>
      <w:color w:val="595959" w:themeColor="text1" w:themeTint="A6"/>
      <w:sz w:val="20"/>
      <w:szCs w:val="28"/>
      <w:lang w:val="zh-CN"/>
      <w14:textFill>
        <w14:solidFill>
          <w14:schemeClr w14:val="tx1">
            <w14:lumMod w14:val="65000"/>
            <w14:lumOff w14:val="35000"/>
          </w14:schemeClr>
        </w14:solidFill>
      </w14:textFill>
    </w:rPr>
  </w:style>
  <w:style w:type="character" w:customStyle="1" w:styleId="31">
    <w:name w:val="Heading 5 Char"/>
    <w:basedOn w:val="11"/>
    <w:link w:val="6"/>
    <w:qFormat/>
    <w:uiPriority w:val="9"/>
    <w:rPr>
      <w:rFonts w:asciiTheme="majorHAnsi" w:hAnsiTheme="majorHAnsi" w:eastAsiaTheme="majorEastAsia" w:cstheme="majorBidi"/>
      <w:color w:val="2F5597" w:themeColor="accent1" w:themeShade="BF"/>
      <w:sz w:val="20"/>
      <w:szCs w:val="22"/>
    </w:rPr>
  </w:style>
  <w:style w:type="character" w:customStyle="1" w:styleId="32">
    <w:name w:val="Heading 6 Char"/>
    <w:basedOn w:val="11"/>
    <w:link w:val="7"/>
    <w:qFormat/>
    <w:uiPriority w:val="9"/>
    <w:rPr>
      <w:rFonts w:asciiTheme="majorHAnsi" w:hAnsiTheme="majorHAnsi" w:eastAsiaTheme="majorEastAsia" w:cstheme="majorBidi"/>
      <w:color w:val="203864" w:themeColor="accent1" w:themeShade="80"/>
      <w:sz w:val="20"/>
      <w:szCs w:val="22"/>
    </w:rPr>
  </w:style>
  <w:style w:type="character" w:customStyle="1" w:styleId="33">
    <w:name w:val="Heading 7 Char"/>
    <w:basedOn w:val="11"/>
    <w:link w:val="8"/>
    <w:semiHidden/>
    <w:qFormat/>
    <w:uiPriority w:val="9"/>
    <w:rPr>
      <w:rFonts w:asciiTheme="majorHAnsi" w:hAnsiTheme="majorHAnsi" w:eastAsiaTheme="majorEastAsia" w:cstheme="majorBidi"/>
      <w:i/>
      <w:iCs/>
      <w:color w:val="203864" w:themeColor="accent1" w:themeShade="80"/>
      <w:sz w:val="20"/>
      <w:szCs w:val="22"/>
    </w:rPr>
  </w:style>
  <w:style w:type="character" w:customStyle="1" w:styleId="34">
    <w:name w:val="Heading 8 Char"/>
    <w:basedOn w:val="11"/>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5">
    <w:name w:val="Heading 9 Char"/>
    <w:basedOn w:val="11"/>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customStyle="1" w:styleId="36">
    <w:name w:val="Heading 2a (content without H2 title)"/>
    <w:basedOn w:val="3"/>
    <w:link w:val="37"/>
    <w:qFormat/>
    <w:uiPriority w:val="0"/>
    <w:pPr>
      <w:keepNext w:val="0"/>
      <w:keepLines w:val="0"/>
      <w:ind w:left="7664" w:hanging="576"/>
      <w:jc w:val="both"/>
    </w:pPr>
    <w:rPr>
      <w:b w:val="0"/>
      <w:sz w:val="20"/>
    </w:rPr>
  </w:style>
  <w:style w:type="character" w:customStyle="1" w:styleId="37">
    <w:name w:val="Heading 2a (content without H2 title) Char"/>
    <w:basedOn w:val="28"/>
    <w:link w:val="36"/>
    <w:uiPriority w:val="0"/>
    <w:rPr>
      <w:rFonts w:ascii="Lato" w:hAnsi="Lato" w:eastAsiaTheme="majorEastAsia" w:cstheme="majorBidi"/>
      <w:b w:val="0"/>
      <w:color w:val="262626" w:themeColor="text1" w:themeTint="D9"/>
      <w:sz w:val="20"/>
      <w:szCs w:val="26"/>
      <w14:textFill>
        <w14:solidFill>
          <w14:schemeClr w14:val="tx1">
            <w14:lumMod w14:val="85000"/>
            <w14:lumOff w14:val="15000"/>
          </w14:schemeClr>
        </w14:solidFill>
      </w14:textFill>
    </w:rPr>
  </w:style>
  <w:style w:type="paragraph" w:customStyle="1" w:styleId="38">
    <w:name w:val="Highlight Text"/>
    <w:basedOn w:val="1"/>
    <w:link w:val="39"/>
    <w:qFormat/>
    <w:uiPriority w:val="0"/>
    <w:pPr>
      <w:shd w:val="clear" w:color="auto" w:fill="EE2B7B"/>
      <w:spacing w:after="160" w:line="288" w:lineRule="auto"/>
      <w:jc w:val="both"/>
    </w:pPr>
    <w:rPr>
      <w:rFonts w:ascii="Lato" w:hAnsi="Lato" w:eastAsiaTheme="minorHAnsi" w:cstheme="minorBidi"/>
      <w:color w:val="FFFFFF" w:themeColor="background1"/>
      <w:sz w:val="20"/>
      <w:shd w:val="clear" w:color="auto" w:fill="EE2B7B"/>
      <w14:textFill>
        <w14:solidFill>
          <w14:schemeClr w14:val="bg1"/>
        </w14:solidFill>
      </w14:textFill>
    </w:rPr>
  </w:style>
  <w:style w:type="character" w:customStyle="1" w:styleId="39">
    <w:name w:val="Highlight Text Char"/>
    <w:basedOn w:val="11"/>
    <w:link w:val="38"/>
    <w:uiPriority w:val="0"/>
    <w:rPr>
      <w:rFonts w:ascii="Lato" w:hAnsi="Lato"/>
      <w:color w:val="FFFFFF" w:themeColor="background1"/>
      <w:sz w:val="20"/>
      <w:szCs w:val="22"/>
      <w:shd w:val="clear" w:color="auto" w:fill="EE2B7B"/>
      <w14:textFill>
        <w14:solidFill>
          <w14:schemeClr w14:val="bg1"/>
        </w14:solidFill>
      </w14:textFill>
    </w:rPr>
  </w:style>
  <w:style w:type="character" w:customStyle="1" w:styleId="40">
    <w:name w:val="st"/>
    <w:basedOn w:val="11"/>
    <w:uiPriority w:val="0"/>
  </w:style>
  <w:style w:type="paragraph" w:customStyle="1" w:styleId="41">
    <w:name w:val="22 - Model_text"/>
    <w:basedOn w:val="1"/>
    <w:uiPriority w:val="0"/>
    <w:pPr>
      <w:suppressAutoHyphens/>
      <w:spacing w:after="160" w:line="240" w:lineRule="auto"/>
      <w:jc w:val="both"/>
    </w:pPr>
    <w:rPr>
      <w:rFonts w:ascii="Times New Roman" w:hAnsi="Times New Roman" w:eastAsia="Times New Roman" w:cs="Calibri"/>
      <w:sz w:val="24"/>
      <w:szCs w:val="24"/>
      <w:lang w:eastAsia="ar-SA"/>
    </w:rPr>
  </w:style>
  <w:style w:type="character" w:customStyle="1" w:styleId="42">
    <w:name w:val="Body Text Indent Char"/>
    <w:basedOn w:val="11"/>
    <w:link w:val="16"/>
    <w:uiPriority w:val="0"/>
    <w:rPr>
      <w:rFonts w:ascii="Arial" w:hAnsi="Arial" w:eastAsia="Times New Roman" w:cs="Times New Roman"/>
      <w:sz w:val="20"/>
      <w:szCs w:val="20"/>
    </w:rPr>
  </w:style>
  <w:style w:type="paragraph" w:customStyle="1" w:styleId="43">
    <w:name w:val="22 - Model_tekst"/>
    <w:basedOn w:val="1"/>
    <w:uiPriority w:val="0"/>
    <w:pPr>
      <w:widowControl w:val="0"/>
      <w:suppressAutoHyphens/>
      <w:autoSpaceDE w:val="0"/>
      <w:spacing w:after="170" w:line="280" w:lineRule="atLeast"/>
      <w:jc w:val="both"/>
      <w:textAlignment w:val="baseline"/>
    </w:pPr>
    <w:rPr>
      <w:rFonts w:ascii="NewCenturySchlbk" w:hAnsi="NewCenturySchlbk" w:eastAsia="NewCenturySchlbk" w:cs="NewCenturySchlbk"/>
      <w:color w:val="000000"/>
      <w:spacing w:val="-10"/>
      <w:lang w:val="nl-NL" w:bidi="en-US"/>
    </w:rPr>
  </w:style>
  <w:style w:type="character" w:customStyle="1" w:styleId="44">
    <w:name w:val="Body Text 3 Char"/>
    <w:basedOn w:val="11"/>
    <w:link w:val="15"/>
    <w:semiHidden/>
    <w:uiPriority w:val="99"/>
    <w:rPr>
      <w:rFonts w:ascii="Calibri" w:hAnsi="Calibri" w:eastAsia="Calibri" w:cs="Times New Roman"/>
      <w:sz w:val="16"/>
      <w:szCs w:val="16"/>
    </w:rPr>
  </w:style>
  <w:style w:type="character" w:customStyle="1" w:styleId="45">
    <w:name w:val="Italic"/>
    <w:uiPriority w:val="0"/>
    <w:rPr>
      <w:i/>
    </w:rPr>
  </w:style>
  <w:style w:type="character" w:customStyle="1" w:styleId="46">
    <w:name w:val="Header Char"/>
    <w:basedOn w:val="11"/>
    <w:link w:val="22"/>
    <w:semiHidden/>
    <w:uiPriority w:val="0"/>
    <w:rPr>
      <w:rFonts w:ascii="Times New Roman" w:hAnsi="Times New Roman" w:eastAsia="Times New Roman" w:cs="Times New Roman"/>
      <w:lang w:val="nl-BE" w:eastAsia="ar-SA"/>
    </w:rPr>
  </w:style>
  <w:style w:type="character" w:customStyle="1" w:styleId="47">
    <w:name w:val="Comment Text Char"/>
    <w:basedOn w:val="11"/>
    <w:link w:val="18"/>
    <w:semiHidden/>
    <w:uiPriority w:val="99"/>
    <w:rPr>
      <w:rFonts w:ascii="Calibri" w:hAnsi="Calibri" w:eastAsia="Calibri" w:cs="Times New Roman"/>
      <w:sz w:val="20"/>
      <w:szCs w:val="20"/>
    </w:rPr>
  </w:style>
  <w:style w:type="character" w:customStyle="1" w:styleId="48">
    <w:name w:val="Comment Subject Char"/>
    <w:basedOn w:val="47"/>
    <w:link w:val="19"/>
    <w:semiHidden/>
    <w:uiPriority w:val="99"/>
    <w:rPr>
      <w:rFonts w:ascii="Calibri" w:hAnsi="Calibri" w:eastAsia="Calibri" w:cs="Times New Roman"/>
      <w:b/>
      <w:bCs/>
      <w:sz w:val="20"/>
      <w:szCs w:val="20"/>
    </w:rPr>
  </w:style>
  <w:style w:type="character" w:customStyle="1" w:styleId="49">
    <w:name w:val="Balloon Text Char"/>
    <w:basedOn w:val="11"/>
    <w:link w:val="13"/>
    <w:semiHidden/>
    <w:uiPriority w:val="99"/>
    <w:rPr>
      <w:rFonts w:ascii="Times New Roman" w:hAnsi="Times New Roman" w:eastAsia="Calibri" w:cs="Times New Roman"/>
      <w:sz w:val="18"/>
      <w:szCs w:val="18"/>
    </w:rPr>
  </w:style>
  <w:style w:type="character" w:customStyle="1" w:styleId="50">
    <w:name w:val="Footer Char"/>
    <w:basedOn w:val="11"/>
    <w:link w:val="21"/>
    <w:uiPriority w:val="99"/>
    <w:rPr>
      <w:rFonts w:ascii="Calibri" w:hAnsi="Calibri" w:eastAsia="Calibri" w:cs="Times New Roman"/>
      <w:sz w:val="22"/>
      <w:szCs w:val="22"/>
    </w:rPr>
  </w:style>
  <w:style w:type="paragraph" w:customStyle="1" w:styleId="51">
    <w:name w:val="Outline 2"/>
    <w:basedOn w:val="1"/>
    <w:link w:val="59"/>
    <w:uiPriority w:val="0"/>
    <w:pPr>
      <w:numPr>
        <w:ilvl w:val="1"/>
        <w:numId w:val="2"/>
      </w:numPr>
      <w:spacing w:after="240" w:line="360" w:lineRule="auto"/>
      <w:jc w:val="both"/>
      <w:outlineLvl w:val="1"/>
    </w:pPr>
    <w:rPr>
      <w:rFonts w:ascii="Arial" w:hAnsi="Arial" w:eastAsia="Times New Roman"/>
      <w:sz w:val="20"/>
      <w:szCs w:val="20"/>
      <w:lang w:eastAsia="en-GB"/>
    </w:rPr>
  </w:style>
  <w:style w:type="paragraph" w:customStyle="1" w:styleId="52">
    <w:name w:val="Outline 3"/>
    <w:basedOn w:val="1"/>
    <w:uiPriority w:val="0"/>
    <w:pPr>
      <w:numPr>
        <w:ilvl w:val="2"/>
        <w:numId w:val="2"/>
      </w:numPr>
      <w:spacing w:after="240" w:line="240" w:lineRule="auto"/>
      <w:jc w:val="both"/>
      <w:outlineLvl w:val="2"/>
    </w:pPr>
    <w:rPr>
      <w:rFonts w:ascii="Arial" w:hAnsi="Arial" w:eastAsia="Times New Roman"/>
      <w:szCs w:val="20"/>
      <w:lang w:eastAsia="en-GB"/>
    </w:rPr>
  </w:style>
  <w:style w:type="paragraph" w:customStyle="1" w:styleId="53">
    <w:name w:val="Outline 4"/>
    <w:basedOn w:val="1"/>
    <w:uiPriority w:val="0"/>
    <w:pPr>
      <w:numPr>
        <w:ilvl w:val="3"/>
        <w:numId w:val="2"/>
      </w:numPr>
      <w:spacing w:after="240" w:line="240" w:lineRule="auto"/>
      <w:jc w:val="both"/>
      <w:outlineLvl w:val="3"/>
    </w:pPr>
    <w:rPr>
      <w:rFonts w:ascii="Arial" w:hAnsi="Arial" w:eastAsia="Times New Roman"/>
      <w:szCs w:val="20"/>
      <w:lang w:eastAsia="en-GB"/>
    </w:rPr>
  </w:style>
  <w:style w:type="paragraph" w:customStyle="1" w:styleId="54">
    <w:name w:val="Outline 5"/>
    <w:basedOn w:val="1"/>
    <w:uiPriority w:val="0"/>
    <w:pPr>
      <w:numPr>
        <w:ilvl w:val="4"/>
        <w:numId w:val="2"/>
      </w:numPr>
      <w:tabs>
        <w:tab w:val="left" w:pos="2835"/>
      </w:tabs>
      <w:spacing w:after="240" w:line="240" w:lineRule="auto"/>
      <w:jc w:val="both"/>
      <w:outlineLvl w:val="4"/>
    </w:pPr>
    <w:rPr>
      <w:rFonts w:ascii="Arial" w:hAnsi="Arial" w:eastAsia="Times New Roman"/>
      <w:szCs w:val="20"/>
      <w:lang w:eastAsia="en-GB"/>
    </w:rPr>
  </w:style>
  <w:style w:type="paragraph" w:customStyle="1" w:styleId="55">
    <w:name w:val="Outline Ind 2"/>
    <w:basedOn w:val="1"/>
    <w:uiPriority w:val="0"/>
    <w:pPr>
      <w:numPr>
        <w:ilvl w:val="5"/>
        <w:numId w:val="2"/>
      </w:numPr>
      <w:spacing w:after="240" w:line="240" w:lineRule="auto"/>
      <w:jc w:val="both"/>
      <w:outlineLvl w:val="5"/>
    </w:pPr>
    <w:rPr>
      <w:rFonts w:ascii="Arial" w:hAnsi="Arial" w:eastAsia="Times New Roman"/>
      <w:szCs w:val="20"/>
      <w:lang w:eastAsia="en-GB"/>
    </w:rPr>
  </w:style>
  <w:style w:type="paragraph" w:customStyle="1" w:styleId="56">
    <w:name w:val="Outline Ind 3"/>
    <w:basedOn w:val="1"/>
    <w:uiPriority w:val="0"/>
    <w:pPr>
      <w:numPr>
        <w:ilvl w:val="6"/>
        <w:numId w:val="2"/>
      </w:numPr>
      <w:spacing w:after="240" w:line="240" w:lineRule="auto"/>
      <w:jc w:val="both"/>
      <w:outlineLvl w:val="6"/>
    </w:pPr>
    <w:rPr>
      <w:rFonts w:ascii="Arial" w:hAnsi="Arial" w:eastAsia="Times New Roman"/>
      <w:szCs w:val="20"/>
      <w:lang w:eastAsia="en-GB"/>
    </w:rPr>
  </w:style>
  <w:style w:type="paragraph" w:customStyle="1" w:styleId="57">
    <w:name w:val="Outline Ind 4"/>
    <w:basedOn w:val="1"/>
    <w:uiPriority w:val="0"/>
    <w:pPr>
      <w:numPr>
        <w:ilvl w:val="7"/>
        <w:numId w:val="2"/>
      </w:numPr>
      <w:spacing w:after="240" w:line="240" w:lineRule="auto"/>
      <w:jc w:val="both"/>
      <w:outlineLvl w:val="7"/>
    </w:pPr>
    <w:rPr>
      <w:rFonts w:ascii="Arial" w:hAnsi="Arial" w:eastAsia="Times New Roman"/>
      <w:szCs w:val="20"/>
      <w:lang w:eastAsia="en-GB"/>
    </w:rPr>
  </w:style>
  <w:style w:type="paragraph" w:customStyle="1" w:styleId="58">
    <w:name w:val="Outline Ind 5"/>
    <w:basedOn w:val="1"/>
    <w:uiPriority w:val="0"/>
    <w:pPr>
      <w:numPr>
        <w:ilvl w:val="8"/>
        <w:numId w:val="2"/>
      </w:numPr>
      <w:tabs>
        <w:tab w:val="left" w:pos="3686"/>
      </w:tabs>
      <w:spacing w:after="240" w:line="240" w:lineRule="auto"/>
      <w:jc w:val="both"/>
      <w:outlineLvl w:val="8"/>
    </w:pPr>
    <w:rPr>
      <w:rFonts w:ascii="Arial" w:hAnsi="Arial" w:eastAsia="Times New Roman"/>
      <w:szCs w:val="20"/>
      <w:lang w:eastAsia="en-GB"/>
    </w:rPr>
  </w:style>
  <w:style w:type="character" w:customStyle="1" w:styleId="59">
    <w:name w:val="Outline 2 Char"/>
    <w:basedOn w:val="11"/>
    <w:link w:val="51"/>
    <w:uiPriority w:val="0"/>
    <w:rPr>
      <w:rFonts w:ascii="Arial" w:hAnsi="Arial" w:eastAsia="Times New Roman" w:cs="Times New Roman"/>
      <w:sz w:val="20"/>
      <w:szCs w:val="20"/>
      <w:lang w:eastAsia="en-GB"/>
    </w:rPr>
  </w:style>
  <w:style w:type="paragraph" w:customStyle="1" w:styleId="60">
    <w:name w:val="Style Outline 2 + Bold All caps1"/>
    <w:basedOn w:val="51"/>
    <w:link w:val="61"/>
    <w:uiPriority w:val="0"/>
    <w:rPr>
      <w:bCs/>
    </w:rPr>
  </w:style>
  <w:style w:type="character" w:customStyle="1" w:styleId="61">
    <w:name w:val="Style Outline 2 + Bold All caps1 Char"/>
    <w:basedOn w:val="59"/>
    <w:link w:val="60"/>
    <w:uiPriority w:val="0"/>
    <w:rPr>
      <w:rFonts w:ascii="Arial" w:hAnsi="Arial" w:eastAsia="Times New Roman" w:cs="Times New Roman"/>
      <w:bCs/>
      <w:sz w:val="20"/>
      <w:szCs w:val="20"/>
      <w:lang w:eastAsia="en-GB"/>
    </w:rPr>
  </w:style>
  <w:style w:type="paragraph" w:customStyle="1" w:styleId="62">
    <w:name w:val="Style Outline Para + 10 pt Bold"/>
    <w:basedOn w:val="1"/>
    <w:uiPriority w:val="0"/>
    <w:pPr>
      <w:numPr>
        <w:ilvl w:val="0"/>
        <w:numId w:val="2"/>
      </w:numPr>
      <w:spacing w:after="240" w:line="240" w:lineRule="auto"/>
      <w:jc w:val="both"/>
    </w:pPr>
    <w:rPr>
      <w:rFonts w:ascii="Arial" w:hAnsi="Arial" w:eastAsia="Times New Roman"/>
      <w:b/>
      <w:bCs/>
      <w:sz w:val="20"/>
      <w:szCs w:val="20"/>
      <w:lang w:eastAsia="en-GB"/>
    </w:rPr>
  </w:style>
  <w:style w:type="paragraph" w:customStyle="1" w:styleId="63">
    <w:name w:val="Outline Para"/>
    <w:basedOn w:val="1"/>
    <w:uiPriority w:val="0"/>
    <w:pPr>
      <w:spacing w:after="240" w:line="240" w:lineRule="auto"/>
      <w:jc w:val="both"/>
    </w:pPr>
    <w:rPr>
      <w:rFonts w:ascii="Arial" w:hAnsi="Arial" w:eastAsia="Times New Roman"/>
      <w:szCs w:val="20"/>
      <w:lang w:eastAsia="en-GB"/>
    </w:rPr>
  </w:style>
  <w:style w:type="character" w:customStyle="1" w:styleId="64">
    <w:name w:val="Body Text Char"/>
    <w:basedOn w:val="11"/>
    <w:link w:val="14"/>
    <w:semiHidden/>
    <w:uiPriority w:val="99"/>
    <w:rPr>
      <w:rFonts w:ascii="Calibri" w:hAnsi="Calibri" w:eastAsia="Calibri" w:cs="Times New Roman"/>
      <w:sz w:val="22"/>
      <w:szCs w:val="22"/>
    </w:rPr>
  </w:style>
  <w:style w:type="paragraph" w:customStyle="1" w:styleId="65">
    <w:name w:val="Normal + Arial"/>
    <w:basedOn w:val="1"/>
    <w:uiPriority w:val="99"/>
    <w:pPr>
      <w:autoSpaceDE w:val="0"/>
      <w:autoSpaceDN w:val="0"/>
      <w:adjustRightInd w:val="0"/>
      <w:spacing w:after="0" w:line="240" w:lineRule="auto"/>
    </w:pPr>
    <w:rPr>
      <w:rFonts w:ascii="Arial" w:hAnsi="Arial" w:eastAsia="Times New Roman"/>
      <w:color w:val="FF0000"/>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5723D8A936524BADAFD248595CBEFB" ma:contentTypeVersion="5" ma:contentTypeDescription="Create a new document." ma:contentTypeScope="" ma:versionID="c6af6b038822d4d8eaa4b29a3c445038">
  <xsd:schema xmlns:xsd="http://www.w3.org/2001/XMLSchema" xmlns:xs="http://www.w3.org/2001/XMLSchema" xmlns:p="http://schemas.microsoft.com/office/2006/metadata/properties" xmlns:ns2="389bfcc1-1220-416a-8e7d-e9ef02bfc857" xmlns:ns3="54d800a4-7789-4d7c-a416-100b3436b41b" targetNamespace="http://schemas.microsoft.com/office/2006/metadata/properties" ma:root="true" ma:fieldsID="cd731f5f6759dc948ec067980804401a" ns2:_="" ns3:_="">
    <xsd:import namespace="389bfcc1-1220-416a-8e7d-e9ef02bfc857"/>
    <xsd:import namespace="54d800a4-7789-4d7c-a416-100b3436b41b"/>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bfcc1-1220-416a-8e7d-e9ef02bfc8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5b5e258-5099-4d19-bf43-b5481368403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fb6fb83-9daa-45d4-b010-fed40beb5b20}" ma:internalName="TaxCatchAll" ma:showField="CatchAllData" ma:web="389bfcc1-1220-416a-8e7d-e9ef02bfc8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d800a4-7789-4d7c-a416-100b3436b4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9bfcc1-1220-416a-8e7d-e9ef02bfc857"/>
    <TaxKeywordTaxHTField xmlns="389bfcc1-1220-416a-8e7d-e9ef02bfc857">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0D8B-AEAB-4BF9-9092-3C0E7CFC5ACD}">
  <ds:schemaRefs/>
</ds:datastoreItem>
</file>

<file path=customXml/itemProps2.xml><?xml version="1.0" encoding="utf-8"?>
<ds:datastoreItem xmlns:ds="http://schemas.openxmlformats.org/officeDocument/2006/customXml" ds:itemID="{55FC78F0-62C3-49E1-A588-A5E723915BB4}">
  <ds:schemaRefs/>
</ds:datastoreItem>
</file>

<file path=customXml/itemProps3.xml><?xml version="1.0" encoding="utf-8"?>
<ds:datastoreItem xmlns:ds="http://schemas.openxmlformats.org/officeDocument/2006/customXml" ds:itemID="{8EAA36DD-1012-4E69-956D-E109EBBF50C4}">
  <ds:schemaRefs/>
</ds:datastoreItem>
</file>

<file path=customXml/itemProps4.xml><?xml version="1.0" encoding="utf-8"?>
<ds:datastoreItem xmlns:ds="http://schemas.openxmlformats.org/officeDocument/2006/customXml" ds:itemID="{07116687-D97D-8141-A3DA-620B39BD40B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6084</Words>
  <Characters>34683</Characters>
  <Lines>289</Lines>
  <Paragraphs>81</Paragraphs>
  <TotalTime>159</TotalTime>
  <ScaleCrop>false</ScaleCrop>
  <LinksUpToDate>false</LinksUpToDate>
  <CharactersWithSpaces>40686</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2020-06-21T12:48:00Z</dcterms:created>
  <dc:creator>laura williamson</dc:creator>
  <cp:lastModifiedBy>Csin Manchester</cp:lastModifiedBy>
  <dcterms:modified xsi:type="dcterms:W3CDTF">2024-01-18T08:22:23Z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0x010100B15723D8A936524BADAFD248595CBEFB</vt:lpwstr>
  </property>
  <property fmtid="{D5CDD505-2E9C-101B-9397-08002B2CF9AE}" pid="3" name="KSOProductBuildVer">
    <vt:lpwstr>2057-12.2.0.13412</vt:lpwstr>
  </property>
  <property fmtid="{D5CDD505-2E9C-101B-9397-08002B2CF9AE}" pid="4" name="ICV">
    <vt:lpwstr>975E1F7FBA91425BB4FA1FFBB950DAB0_12</vt:lpwstr>
  </property>
</Properties>
</file>